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3696" w:rsidRDefault="00FF2146" w:rsidP="00495463">
      <w:pPr>
        <w:spacing w:after="0"/>
        <w:ind w:left="4956" w:right="141"/>
        <w:rPr>
          <w:rFonts w:ascii="Times New Roman" w:hAnsi="Times New Roman" w:cs="Times New Roman"/>
          <w:sz w:val="28"/>
          <w:szCs w:val="28"/>
        </w:rPr>
      </w:pPr>
      <w:r w:rsidRPr="00FF2146">
        <w:rPr>
          <w:rFonts w:ascii="Times New Roman" w:hAnsi="Times New Roman" w:cs="Times New Roman"/>
          <w:sz w:val="28"/>
          <w:szCs w:val="28"/>
        </w:rPr>
        <w:t>Приложение №1 к проекту решения Совета депутатов муниципального образования город Саяногорск</w:t>
      </w:r>
    </w:p>
    <w:p w:rsidR="00443863" w:rsidRDefault="00443863" w:rsidP="00495463">
      <w:pPr>
        <w:spacing w:after="0"/>
        <w:ind w:left="4956" w:right="141"/>
        <w:rPr>
          <w:rFonts w:ascii="Times New Roman" w:hAnsi="Times New Roman" w:cs="Times New Roman"/>
          <w:sz w:val="28"/>
          <w:szCs w:val="28"/>
        </w:rPr>
      </w:pPr>
    </w:p>
    <w:p w:rsidR="00443863" w:rsidRDefault="00443863" w:rsidP="00495463">
      <w:pPr>
        <w:spacing w:after="0"/>
        <w:ind w:left="4956" w:right="141"/>
        <w:rPr>
          <w:rFonts w:ascii="Times New Roman" w:hAnsi="Times New Roman" w:cs="Times New Roman"/>
          <w:sz w:val="28"/>
          <w:szCs w:val="28"/>
        </w:rPr>
      </w:pPr>
    </w:p>
    <w:p w:rsidR="00FF2146" w:rsidRPr="009F5652" w:rsidRDefault="00FF2146" w:rsidP="00495463">
      <w:pPr>
        <w:pStyle w:val="a3"/>
        <w:ind w:right="141"/>
        <w:rPr>
          <w:b/>
          <w:sz w:val="26"/>
          <w:szCs w:val="26"/>
        </w:rPr>
      </w:pPr>
      <w:r w:rsidRPr="009F5652">
        <w:rPr>
          <w:b/>
          <w:sz w:val="26"/>
          <w:szCs w:val="26"/>
        </w:rPr>
        <w:t xml:space="preserve">Внести в </w:t>
      </w:r>
      <w:r w:rsidR="00B26CAF">
        <w:rPr>
          <w:b/>
          <w:sz w:val="26"/>
          <w:szCs w:val="26"/>
        </w:rPr>
        <w:t>приложение №1 к решению</w:t>
      </w:r>
      <w:r w:rsidRPr="009F5652">
        <w:rPr>
          <w:b/>
          <w:sz w:val="26"/>
          <w:szCs w:val="26"/>
        </w:rPr>
        <w:t xml:space="preserve"> Саяногорского городского Совета депутатов от 22.12.2010 №110 (далее – </w:t>
      </w:r>
      <w:r w:rsidR="00B26CAF">
        <w:rPr>
          <w:b/>
          <w:sz w:val="26"/>
          <w:szCs w:val="26"/>
        </w:rPr>
        <w:t>приложение</w:t>
      </w:r>
      <w:r w:rsidRPr="009F5652">
        <w:rPr>
          <w:b/>
          <w:sz w:val="26"/>
          <w:szCs w:val="26"/>
        </w:rPr>
        <w:t xml:space="preserve">) следующие изменения: </w:t>
      </w:r>
    </w:p>
    <w:p w:rsidR="00FF2146" w:rsidRPr="009F5652" w:rsidRDefault="00B26CAF" w:rsidP="00B26CAF">
      <w:pPr>
        <w:pStyle w:val="ConsPlusNormal"/>
        <w:ind w:right="141" w:firstLine="540"/>
        <w:jc w:val="both"/>
        <w:outlineLvl w:val="2"/>
        <w:rPr>
          <w:rFonts w:ascii="Times New Roman" w:hAnsi="Times New Roman" w:cs="Times New Roman"/>
          <w:sz w:val="26"/>
          <w:szCs w:val="26"/>
        </w:rPr>
      </w:pPr>
      <w:r>
        <w:rPr>
          <w:rFonts w:ascii="Times New Roman" w:hAnsi="Times New Roman" w:cs="Times New Roman"/>
          <w:sz w:val="26"/>
          <w:szCs w:val="26"/>
        </w:rPr>
        <w:t xml:space="preserve">1) </w:t>
      </w:r>
      <w:r w:rsidR="00FF2146" w:rsidRPr="009F5652">
        <w:rPr>
          <w:rFonts w:ascii="Times New Roman" w:hAnsi="Times New Roman" w:cs="Times New Roman"/>
          <w:sz w:val="26"/>
          <w:szCs w:val="26"/>
        </w:rPr>
        <w:t xml:space="preserve">Изложить статью 8 </w:t>
      </w:r>
      <w:r>
        <w:rPr>
          <w:rFonts w:ascii="Times New Roman" w:hAnsi="Times New Roman" w:cs="Times New Roman"/>
          <w:sz w:val="26"/>
          <w:szCs w:val="26"/>
        </w:rPr>
        <w:t>части III раздела I главы I приложения</w:t>
      </w:r>
      <w:r w:rsidR="00FF2146" w:rsidRPr="009F5652">
        <w:rPr>
          <w:rFonts w:ascii="Times New Roman" w:hAnsi="Times New Roman" w:cs="Times New Roman"/>
          <w:sz w:val="26"/>
          <w:szCs w:val="26"/>
        </w:rPr>
        <w:t xml:space="preserve"> в следующей редакции:</w:t>
      </w:r>
    </w:p>
    <w:p w:rsidR="00FF2146" w:rsidRPr="009F5652" w:rsidRDefault="00FF2146" w:rsidP="00495463">
      <w:pPr>
        <w:pStyle w:val="ConsPlusNormal"/>
        <w:ind w:right="141" w:firstLine="540"/>
        <w:jc w:val="both"/>
        <w:outlineLvl w:val="2"/>
        <w:rPr>
          <w:rFonts w:ascii="Times New Roman" w:hAnsi="Times New Roman" w:cs="Times New Roman"/>
          <w:sz w:val="26"/>
          <w:szCs w:val="26"/>
        </w:rPr>
      </w:pPr>
      <w:r w:rsidRPr="009F5652">
        <w:rPr>
          <w:rFonts w:ascii="Times New Roman" w:hAnsi="Times New Roman" w:cs="Times New Roman"/>
          <w:sz w:val="26"/>
          <w:szCs w:val="26"/>
        </w:rPr>
        <w:t>«Ст. 8. Комиссия по землепользованию и застройке муниципального образования город Саяногорск. Органы местного самоуправления и иные органы, уполномоченные регулировать и контролировать землепользование и застройку</w:t>
      </w:r>
    </w:p>
    <w:p w:rsidR="00FF2146" w:rsidRPr="009F5652" w:rsidRDefault="00FF2146" w:rsidP="00495463">
      <w:pPr>
        <w:pStyle w:val="ConsPlusNormal"/>
        <w:ind w:right="141"/>
        <w:jc w:val="both"/>
        <w:rPr>
          <w:rFonts w:ascii="Times New Roman" w:hAnsi="Times New Roman" w:cs="Times New Roman"/>
          <w:sz w:val="26"/>
          <w:szCs w:val="26"/>
        </w:rPr>
      </w:pP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rPr>
      </w:pPr>
      <w:r w:rsidRPr="009F5652">
        <w:rPr>
          <w:rFonts w:ascii="Times New Roman" w:hAnsi="Times New Roman"/>
          <w:sz w:val="26"/>
          <w:szCs w:val="26"/>
        </w:rPr>
        <w:t>1. Комиссия по землепользованию и застройке муниципального образования город Саяногорск (далее - Комиссия) является постоянно действующим коллегиальным органом в области землепользования и застройки. Состав и порядок деятельности Комиссии утверждаются постановлением Главы муниципального образования город Саяногорск.</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Комиссия в пределах своей компетенции:</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1) Выступает в качестве комиссии по подготовке проекта Правил землепользования и застройки муниципального образования город Саяногорск (далее - Правила), проекта внесения изменений в Правила.</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2) Принимает заявления о предоставлении разрешения на условно разрешенный вид использования земельного участка или объекта капитального строительства, заявления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 xml:space="preserve">3) </w:t>
      </w:r>
      <w:r w:rsidRPr="009F5652">
        <w:rPr>
          <w:rFonts w:ascii="Times New Roman" w:hAnsi="Times New Roman"/>
          <w:sz w:val="26"/>
          <w:szCs w:val="26"/>
        </w:rPr>
        <w:t xml:space="preserve">По поручению Главы муниципального образования город Саяногорск может выступать в качестве </w:t>
      </w:r>
      <w:r w:rsidRPr="009F5652">
        <w:rPr>
          <w:rFonts w:ascii="Times New Roman" w:hAnsi="Times New Roman"/>
          <w:sz w:val="26"/>
          <w:szCs w:val="26"/>
          <w:lang w:eastAsia="ru-RU"/>
        </w:rPr>
        <w:t>организатора общественных обсуждений или публичных слушаний</w:t>
      </w:r>
      <w:r w:rsidRPr="009F5652">
        <w:rPr>
          <w:rFonts w:ascii="Times New Roman" w:hAnsi="Times New Roman"/>
          <w:sz w:val="26"/>
          <w:szCs w:val="26"/>
        </w:rPr>
        <w:t xml:space="preserve">, проводимых в порядке, установленном </w:t>
      </w:r>
      <w:hyperlink r:id="rId7" w:history="1">
        <w:r w:rsidRPr="009F5652">
          <w:rPr>
            <w:rFonts w:ascii="Times New Roman" w:hAnsi="Times New Roman"/>
            <w:sz w:val="26"/>
            <w:szCs w:val="26"/>
          </w:rPr>
          <w:t>решением</w:t>
        </w:r>
      </w:hyperlink>
      <w:r w:rsidRPr="009F5652">
        <w:rPr>
          <w:rFonts w:ascii="Times New Roman" w:hAnsi="Times New Roman"/>
          <w:sz w:val="26"/>
          <w:szCs w:val="26"/>
        </w:rPr>
        <w:t xml:space="preserve"> Совета депутатов муниципального образования город Саяногорск от 30.10.2018 №110</w:t>
      </w:r>
      <w:r w:rsidRPr="009F5652">
        <w:rPr>
          <w:rFonts w:ascii="Times New Roman" w:hAnsi="Times New Roman"/>
          <w:sz w:val="26"/>
          <w:szCs w:val="26"/>
          <w:lang w:eastAsia="ru-RU"/>
        </w:rPr>
        <w:t>.</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rPr>
      </w:pPr>
      <w:r w:rsidRPr="009F5652">
        <w:rPr>
          <w:rFonts w:ascii="Times New Roman" w:hAnsi="Times New Roman"/>
          <w:sz w:val="26"/>
          <w:szCs w:val="26"/>
          <w:lang w:eastAsia="ru-RU"/>
        </w:rPr>
        <w:t xml:space="preserve">4) </w:t>
      </w:r>
      <w:r w:rsidRPr="009F5652">
        <w:rPr>
          <w:rFonts w:ascii="Times New Roman" w:hAnsi="Times New Roman"/>
          <w:sz w:val="26"/>
          <w:szCs w:val="26"/>
        </w:rPr>
        <w:t xml:space="preserve">Организует и проводит общественные обсуждения или публичные слушания в порядке, установленном Градостроительным </w:t>
      </w:r>
      <w:hyperlink r:id="rId8" w:history="1">
        <w:r w:rsidRPr="009F5652">
          <w:rPr>
            <w:rFonts w:ascii="Times New Roman" w:hAnsi="Times New Roman"/>
            <w:sz w:val="26"/>
            <w:szCs w:val="26"/>
          </w:rPr>
          <w:t>кодексом</w:t>
        </w:r>
      </w:hyperlink>
      <w:r w:rsidRPr="009F5652">
        <w:rPr>
          <w:rFonts w:ascii="Times New Roman" w:hAnsi="Times New Roman"/>
          <w:sz w:val="26"/>
          <w:szCs w:val="26"/>
        </w:rPr>
        <w:t xml:space="preserve"> Российской Федерации и Правилами.</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color w:val="FF0000"/>
          <w:sz w:val="26"/>
          <w:szCs w:val="26"/>
          <w:lang w:eastAsia="ru-RU"/>
        </w:rPr>
      </w:pPr>
      <w:r w:rsidRPr="009F5652">
        <w:rPr>
          <w:rFonts w:ascii="Times New Roman" w:hAnsi="Times New Roman"/>
          <w:sz w:val="26"/>
          <w:szCs w:val="26"/>
          <w:lang w:eastAsia="ru-RU"/>
        </w:rPr>
        <w:t xml:space="preserve">5) </w:t>
      </w:r>
      <w:r w:rsidRPr="009F5652">
        <w:rPr>
          <w:rFonts w:ascii="Times New Roman" w:hAnsi="Times New Roman"/>
          <w:sz w:val="26"/>
          <w:szCs w:val="26"/>
        </w:rPr>
        <w:t xml:space="preserve">Подготавливает Главе муниципального образования город Саяногорск заключение о результатах </w:t>
      </w:r>
      <w:r w:rsidRPr="009F5652">
        <w:rPr>
          <w:rFonts w:ascii="Times New Roman" w:hAnsi="Times New Roman"/>
          <w:sz w:val="26"/>
          <w:szCs w:val="26"/>
          <w:lang w:eastAsia="ru-RU"/>
        </w:rPr>
        <w:t>общественных обсуждений или</w:t>
      </w:r>
      <w:r w:rsidRPr="009F5652">
        <w:rPr>
          <w:rFonts w:ascii="Times New Roman" w:hAnsi="Times New Roman"/>
          <w:sz w:val="26"/>
          <w:szCs w:val="26"/>
        </w:rPr>
        <w:t xml:space="preserve"> публичных слушаний и свои рекомендации, сформулированные по результатам </w:t>
      </w:r>
      <w:r w:rsidRPr="009F5652">
        <w:rPr>
          <w:rFonts w:ascii="Times New Roman" w:hAnsi="Times New Roman"/>
          <w:sz w:val="26"/>
          <w:szCs w:val="26"/>
          <w:lang w:eastAsia="ru-RU"/>
        </w:rPr>
        <w:t>общественных обсуждений или</w:t>
      </w:r>
      <w:r w:rsidRPr="009F5652">
        <w:rPr>
          <w:rFonts w:ascii="Times New Roman" w:hAnsi="Times New Roman"/>
          <w:sz w:val="26"/>
          <w:szCs w:val="26"/>
        </w:rPr>
        <w:t xml:space="preserve"> публичных слушаний, в том числе рекомендации </w:t>
      </w:r>
      <w:r w:rsidRPr="009F5652">
        <w:rPr>
          <w:rFonts w:ascii="Times New Roman" w:hAnsi="Times New Roman"/>
          <w:sz w:val="26"/>
          <w:szCs w:val="26"/>
          <w:lang w:eastAsia="ru-RU"/>
        </w:rPr>
        <w:t>о предоставлении разрешения на условно разрешенный вид использования земельного участка или объекта капитального строительства,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6) Осуществляет иные полномочия, предусмотренные законодательством.</w:t>
      </w: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2. По вопросам реализации и применения настоящих Правил иные органы:</w:t>
      </w: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 предоставляют по запросу Комиссии заключения по вопросам, связанным с проведением публичных слушаний</w:t>
      </w:r>
      <w:r w:rsidRPr="009F5652">
        <w:rPr>
          <w:rFonts w:ascii="Times New Roman" w:hAnsi="Times New Roman"/>
          <w:sz w:val="26"/>
          <w:szCs w:val="26"/>
        </w:rPr>
        <w:t xml:space="preserve"> или общественных обсуждений</w:t>
      </w:r>
      <w:r w:rsidRPr="009F5652">
        <w:rPr>
          <w:rFonts w:ascii="Times New Roman" w:hAnsi="Times New Roman" w:cs="Times New Roman"/>
          <w:sz w:val="26"/>
          <w:szCs w:val="26"/>
        </w:rPr>
        <w:t>;</w:t>
      </w: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 xml:space="preserve">- участвуют в регулировании и контролировании землепользования и застройки в соответствии с законодательством, настоящими Правилами и на основании </w:t>
      </w:r>
      <w:r w:rsidRPr="009F5652">
        <w:rPr>
          <w:rFonts w:ascii="Times New Roman" w:hAnsi="Times New Roman" w:cs="Times New Roman"/>
          <w:sz w:val="26"/>
          <w:szCs w:val="26"/>
        </w:rPr>
        <w:lastRenderedPageBreak/>
        <w:t>Положений об этих органах.</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rPr>
        <w:t xml:space="preserve">3. Комиссия по поручению Главы муниципального образования город Саяногорск может выступать в качестве организатора общественных обсуждений или публичных слушаний, проводимых в порядке, установленном разделом V настоящих Правил, и в соответствии с </w:t>
      </w:r>
      <w:hyperlink r:id="rId9" w:history="1">
        <w:r w:rsidRPr="009F5652">
          <w:rPr>
            <w:rFonts w:ascii="Times New Roman" w:hAnsi="Times New Roman"/>
            <w:color w:val="0000FF"/>
            <w:sz w:val="26"/>
            <w:szCs w:val="26"/>
            <w:lang w:eastAsia="ru-RU"/>
          </w:rPr>
          <w:t>Положение</w:t>
        </w:r>
      </w:hyperlink>
      <w:r w:rsidRPr="009F5652">
        <w:rPr>
          <w:rFonts w:ascii="Times New Roman" w:hAnsi="Times New Roman"/>
          <w:sz w:val="26"/>
          <w:szCs w:val="26"/>
          <w:lang w:eastAsia="ru-RU"/>
        </w:rPr>
        <w:t xml:space="preserve">м о порядке </w:t>
      </w:r>
      <w:r w:rsidRPr="009F5652">
        <w:rPr>
          <w:rFonts w:ascii="Times New Roman" w:hAnsi="Times New Roman"/>
          <w:sz w:val="26"/>
          <w:szCs w:val="26"/>
        </w:rPr>
        <w:t xml:space="preserve">организации и проведения общественных обсуждений или публичных слушаний в области градостроительной деятельности на территории муниципального образования город Саяногорск, утвержденным </w:t>
      </w:r>
      <w:hyperlink r:id="rId10" w:history="1">
        <w:r w:rsidRPr="009F5652">
          <w:rPr>
            <w:rFonts w:ascii="Times New Roman" w:hAnsi="Times New Roman"/>
            <w:color w:val="0000FF"/>
            <w:sz w:val="26"/>
            <w:szCs w:val="26"/>
          </w:rPr>
          <w:t>решением</w:t>
        </w:r>
      </w:hyperlink>
      <w:r w:rsidRPr="009F5652">
        <w:rPr>
          <w:rFonts w:ascii="Times New Roman" w:hAnsi="Times New Roman"/>
          <w:sz w:val="26"/>
          <w:szCs w:val="26"/>
        </w:rPr>
        <w:t xml:space="preserve"> Совета депутатов муниципального образования город Саяногорск от 30.10.2018 №110</w:t>
      </w:r>
      <w:r w:rsidR="00A65825">
        <w:rPr>
          <w:rFonts w:ascii="Times New Roman" w:hAnsi="Times New Roman"/>
          <w:sz w:val="26"/>
          <w:szCs w:val="26"/>
        </w:rPr>
        <w:t>.</w:t>
      </w:r>
      <w:r w:rsidRPr="009F5652">
        <w:rPr>
          <w:rFonts w:ascii="Times New Roman" w:hAnsi="Times New Roman"/>
          <w:sz w:val="26"/>
          <w:szCs w:val="26"/>
        </w:rPr>
        <w:t>»;</w:t>
      </w:r>
    </w:p>
    <w:p w:rsidR="00FF2146" w:rsidRPr="009F5652" w:rsidRDefault="00FF2146" w:rsidP="00B26CAF">
      <w:pPr>
        <w:pStyle w:val="ConsPlusNormal"/>
        <w:numPr>
          <w:ilvl w:val="0"/>
          <w:numId w:val="2"/>
        </w:numPr>
        <w:ind w:right="141"/>
        <w:outlineLvl w:val="0"/>
        <w:rPr>
          <w:rFonts w:ascii="Times New Roman" w:hAnsi="Times New Roman" w:cs="Times New Roman"/>
          <w:sz w:val="26"/>
          <w:szCs w:val="26"/>
        </w:rPr>
      </w:pPr>
      <w:r w:rsidRPr="009F5652">
        <w:rPr>
          <w:rFonts w:ascii="Times New Roman" w:hAnsi="Times New Roman" w:cs="Times New Roman"/>
          <w:sz w:val="26"/>
          <w:szCs w:val="26"/>
        </w:rPr>
        <w:t xml:space="preserve">Изложить статью 19 </w:t>
      </w:r>
      <w:r w:rsidR="00B26CAF">
        <w:rPr>
          <w:rFonts w:ascii="Times New Roman" w:hAnsi="Times New Roman" w:cs="Times New Roman"/>
          <w:sz w:val="26"/>
          <w:szCs w:val="26"/>
        </w:rPr>
        <w:t>раздела III главы I приложения</w:t>
      </w:r>
      <w:r w:rsidRPr="009F5652">
        <w:rPr>
          <w:rFonts w:ascii="Times New Roman" w:hAnsi="Times New Roman" w:cs="Times New Roman"/>
          <w:sz w:val="26"/>
          <w:szCs w:val="26"/>
        </w:rPr>
        <w:t xml:space="preserve"> в следующей редакции:</w:t>
      </w:r>
    </w:p>
    <w:p w:rsidR="00FF2146" w:rsidRPr="009F5652" w:rsidRDefault="00FF2146" w:rsidP="00495463">
      <w:pPr>
        <w:pStyle w:val="ConsPlusNormal"/>
        <w:ind w:right="141" w:firstLine="540"/>
        <w:jc w:val="both"/>
        <w:outlineLvl w:val="1"/>
        <w:rPr>
          <w:rFonts w:ascii="Times New Roman" w:hAnsi="Times New Roman" w:cs="Times New Roman"/>
          <w:sz w:val="26"/>
          <w:szCs w:val="26"/>
        </w:rPr>
      </w:pPr>
      <w:r w:rsidRPr="009F5652">
        <w:rPr>
          <w:rFonts w:ascii="Times New Roman" w:hAnsi="Times New Roman" w:cs="Times New Roman"/>
          <w:sz w:val="26"/>
          <w:szCs w:val="26"/>
        </w:rPr>
        <w:t>«Ст. 19. Порядок внесения изменений в Правила</w:t>
      </w:r>
    </w:p>
    <w:p w:rsidR="00FF2146" w:rsidRPr="009F5652" w:rsidRDefault="00FF2146" w:rsidP="00495463">
      <w:pPr>
        <w:pStyle w:val="ConsPlusNormal"/>
        <w:ind w:right="141"/>
        <w:jc w:val="both"/>
        <w:rPr>
          <w:rFonts w:ascii="Times New Roman" w:hAnsi="Times New Roman" w:cs="Times New Roman"/>
          <w:sz w:val="26"/>
          <w:szCs w:val="26"/>
        </w:rPr>
      </w:pP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1. Внесение изменений в Правила осуществляется в порядке, предусмотренном установленным градостроительным законодательством.</w:t>
      </w: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2. Основаниями для рассмотрения Главой муниципального образования вопроса о внесении изменений в Правила являются:</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1) несоответствие правил землепользования и застройки генеральному плану, возникшее в результате внесения в генеральный план изменений;</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2) поступление предложений об изменении границ территориальных зон, изменении градостроительных регламентов;</w:t>
      </w:r>
    </w:p>
    <w:p w:rsidR="00FF2146" w:rsidRPr="009F5652" w:rsidRDefault="00FF2146" w:rsidP="00495463">
      <w:pPr>
        <w:autoSpaceDE w:val="0"/>
        <w:autoSpaceDN w:val="0"/>
        <w:adjustRightInd w:val="0"/>
        <w:spacing w:after="0" w:line="240" w:lineRule="auto"/>
        <w:ind w:right="141" w:firstLine="539"/>
        <w:jc w:val="both"/>
        <w:rPr>
          <w:rFonts w:ascii="Times New Roman" w:hAnsi="Times New Roman"/>
          <w:sz w:val="26"/>
          <w:szCs w:val="26"/>
          <w:lang w:eastAsia="ru-RU"/>
        </w:rPr>
      </w:pPr>
      <w:r w:rsidRPr="009F5652">
        <w:rPr>
          <w:rFonts w:ascii="Times New Roman" w:hAnsi="Times New Roman"/>
          <w:sz w:val="26"/>
          <w:szCs w:val="26"/>
          <w:lang w:eastAsia="ru-RU"/>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FF2146" w:rsidRPr="009F5652" w:rsidRDefault="00FF2146" w:rsidP="00495463">
      <w:pPr>
        <w:autoSpaceDE w:val="0"/>
        <w:autoSpaceDN w:val="0"/>
        <w:adjustRightInd w:val="0"/>
        <w:spacing w:after="0" w:line="240" w:lineRule="auto"/>
        <w:ind w:right="141" w:firstLine="539"/>
        <w:jc w:val="both"/>
        <w:rPr>
          <w:rFonts w:ascii="Times New Roman" w:hAnsi="Times New Roman"/>
          <w:sz w:val="26"/>
          <w:szCs w:val="26"/>
          <w:lang w:eastAsia="ru-RU"/>
        </w:rPr>
      </w:pPr>
      <w:r w:rsidRPr="009F5652">
        <w:rPr>
          <w:rFonts w:ascii="Times New Roman" w:hAnsi="Times New Roman"/>
          <w:sz w:val="26"/>
          <w:szCs w:val="26"/>
          <w:lang w:eastAsia="ru-RU"/>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FF2146" w:rsidRPr="009F5652" w:rsidRDefault="00FF2146" w:rsidP="00495463">
      <w:pPr>
        <w:autoSpaceDE w:val="0"/>
        <w:autoSpaceDN w:val="0"/>
        <w:adjustRightInd w:val="0"/>
        <w:spacing w:after="0" w:line="240" w:lineRule="auto"/>
        <w:ind w:right="141" w:firstLine="539"/>
        <w:jc w:val="both"/>
        <w:rPr>
          <w:rFonts w:ascii="Times New Roman" w:hAnsi="Times New Roman"/>
          <w:sz w:val="26"/>
          <w:szCs w:val="26"/>
          <w:lang w:eastAsia="ru-RU"/>
        </w:rPr>
      </w:pPr>
      <w:r w:rsidRPr="009F5652">
        <w:rPr>
          <w:rFonts w:ascii="Times New Roman" w:hAnsi="Times New Roman"/>
          <w:sz w:val="26"/>
          <w:szCs w:val="26"/>
          <w:lang w:eastAsia="ru-RU"/>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FF2146" w:rsidRPr="009F5652" w:rsidRDefault="00FF2146" w:rsidP="00495463">
      <w:pPr>
        <w:pStyle w:val="ConsPlusNormal"/>
        <w:ind w:right="141" w:firstLine="539"/>
        <w:jc w:val="both"/>
        <w:rPr>
          <w:rFonts w:ascii="Times New Roman" w:hAnsi="Times New Roman" w:cs="Times New Roman"/>
          <w:sz w:val="26"/>
          <w:szCs w:val="26"/>
        </w:rPr>
      </w:pPr>
      <w:r w:rsidRPr="009F5652">
        <w:rPr>
          <w:rFonts w:ascii="Times New Roman" w:hAnsi="Times New Roman" w:cs="Times New Roman"/>
          <w:sz w:val="26"/>
          <w:szCs w:val="26"/>
        </w:rPr>
        <w:t>3. Предложения о внесении изменений в Правила в Комиссию направляются:</w:t>
      </w:r>
    </w:p>
    <w:p w:rsidR="00FF2146" w:rsidRPr="009F5652" w:rsidRDefault="00FF2146" w:rsidP="00495463">
      <w:pPr>
        <w:pStyle w:val="ConsPlusNormal"/>
        <w:ind w:right="141" w:firstLine="539"/>
        <w:jc w:val="both"/>
        <w:rPr>
          <w:rFonts w:ascii="Times New Roman" w:hAnsi="Times New Roman" w:cs="Times New Roman"/>
          <w:sz w:val="26"/>
          <w:szCs w:val="26"/>
        </w:rPr>
      </w:pPr>
      <w:r w:rsidRPr="009F5652">
        <w:rPr>
          <w:rFonts w:ascii="Times New Roman" w:hAnsi="Times New Roman" w:cs="Times New Roman"/>
          <w:sz w:val="26"/>
          <w:szCs w:val="26"/>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2) органами исполнительной власти Республики Хакасия в случаях, если Правила могут воспрепятствовать функционированию, размещению объектов капитального строительства республиканского значения;</w:t>
      </w: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3) органами местного самоуправления муниципального образования в случаях, если необходимо совершенствовать порядок регулирования землепользования и застройки на соответствующих территориях Города;</w:t>
      </w: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 xml:space="preserve">4) физическими или юридическими лицами в инициативном порядке в случаях, если в результате применения настоящих Правил земельные участки и объекты </w:t>
      </w:r>
      <w:r w:rsidRPr="009F5652">
        <w:rPr>
          <w:rFonts w:ascii="Times New Roman" w:hAnsi="Times New Roman" w:cs="Times New Roman"/>
          <w:sz w:val="26"/>
          <w:szCs w:val="26"/>
        </w:rPr>
        <w:lastRenderedPageBreak/>
        <w:t>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bookmarkStart w:id="0" w:name="Par0"/>
      <w:bookmarkEnd w:id="0"/>
      <w:r w:rsidRPr="009F5652">
        <w:rPr>
          <w:rFonts w:ascii="Times New Roman" w:hAnsi="Times New Roman"/>
          <w:sz w:val="26"/>
          <w:szCs w:val="26"/>
          <w:lang w:eastAsia="ru-RU"/>
        </w:rPr>
        <w:t xml:space="preserve">3.1. В случае, если Правилами не обеспечена в соответствии с </w:t>
      </w:r>
      <w:hyperlink r:id="rId11" w:history="1">
        <w:r w:rsidRPr="009F5652">
          <w:rPr>
            <w:rFonts w:ascii="Times New Roman" w:hAnsi="Times New Roman"/>
            <w:color w:val="0000FF"/>
            <w:sz w:val="26"/>
            <w:szCs w:val="26"/>
            <w:lang w:eastAsia="ru-RU"/>
          </w:rPr>
          <w:t>частью 3.1 статьи 31</w:t>
        </w:r>
      </w:hyperlink>
      <w:r w:rsidRPr="009F5652">
        <w:rPr>
          <w:rFonts w:ascii="Times New Roman" w:hAnsi="Times New Roman"/>
          <w:sz w:val="26"/>
          <w:szCs w:val="26"/>
          <w:lang w:eastAsia="ru-RU"/>
        </w:rPr>
        <w:t xml:space="preserve"> Градостроительного кодекса Российской Федерации возможность размещения на территории Города предусмотренных документами территориального планирования объектов федерального значения, объектов регионального значения, уполномоченный федеральный орган исполнительной власти, уполномоченный орган исполнительной власти субъекта Российской Федерации, направляют Главе муниципального образования требование о внесении изменений в Правила в целях обеспечения размещения указанных объектов.</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 xml:space="preserve">3.2. В случае, предусмотренном </w:t>
      </w:r>
      <w:hyperlink w:anchor="Par0" w:history="1">
        <w:r w:rsidRPr="009F5652">
          <w:rPr>
            <w:rFonts w:ascii="Times New Roman" w:hAnsi="Times New Roman"/>
            <w:color w:val="0000FF"/>
            <w:sz w:val="26"/>
            <w:szCs w:val="26"/>
            <w:lang w:eastAsia="ru-RU"/>
          </w:rPr>
          <w:t>частью 3.1</w:t>
        </w:r>
      </w:hyperlink>
      <w:r w:rsidRPr="009F5652">
        <w:rPr>
          <w:rFonts w:ascii="Times New Roman" w:hAnsi="Times New Roman"/>
          <w:sz w:val="26"/>
          <w:szCs w:val="26"/>
          <w:lang w:eastAsia="ru-RU"/>
        </w:rPr>
        <w:t xml:space="preserve"> настоящей статьи, Глава муниципального образования обеспечивают внесение изменений в Правила в течение тридцати дней со дня получения указанного в </w:t>
      </w:r>
      <w:hyperlink w:anchor="Par0" w:history="1">
        <w:r w:rsidRPr="009F5652">
          <w:rPr>
            <w:rFonts w:ascii="Times New Roman" w:hAnsi="Times New Roman"/>
            <w:color w:val="0000FF"/>
            <w:sz w:val="26"/>
            <w:szCs w:val="26"/>
            <w:lang w:eastAsia="ru-RU"/>
          </w:rPr>
          <w:t>части 3.1</w:t>
        </w:r>
      </w:hyperlink>
      <w:r w:rsidRPr="009F5652">
        <w:rPr>
          <w:rFonts w:ascii="Times New Roman" w:hAnsi="Times New Roman"/>
          <w:sz w:val="26"/>
          <w:szCs w:val="26"/>
          <w:lang w:eastAsia="ru-RU"/>
        </w:rPr>
        <w:t xml:space="preserve"> настоящей статьи требования.</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 xml:space="preserve">3.3. В целях внесения изменений в Правила в случае, предусмотренном </w:t>
      </w:r>
      <w:hyperlink w:anchor="Par0" w:history="1">
        <w:r w:rsidRPr="009F5652">
          <w:rPr>
            <w:rFonts w:ascii="Times New Roman" w:hAnsi="Times New Roman"/>
            <w:color w:val="0000FF"/>
            <w:sz w:val="26"/>
            <w:szCs w:val="26"/>
            <w:lang w:eastAsia="ru-RU"/>
          </w:rPr>
          <w:t>частью 3.1</w:t>
        </w:r>
      </w:hyperlink>
      <w:r w:rsidRPr="009F5652">
        <w:rPr>
          <w:rFonts w:ascii="Times New Roman" w:hAnsi="Times New Roman"/>
          <w:sz w:val="26"/>
          <w:szCs w:val="26"/>
          <w:lang w:eastAsia="ru-RU"/>
        </w:rPr>
        <w:t xml:space="preserve"> настоящей статьи, проведение общественных обсуждений или публичных слушаний не требуется.</w:t>
      </w: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4. Комиссия в течение тридцати дней со дня поступления предложения о внесении изменений в Правила осуществляет подготовку заключения, в котором содержатся рекомендации о внесении в соответствии с поступившим предложением изменений в Правила или об отклонении такого предложения с указанием причин отклонения, и направляет это заключение Главе муниципального образования.</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 xml:space="preserve">5. Глава </w:t>
      </w:r>
      <w:r w:rsidRPr="009F5652">
        <w:rPr>
          <w:rFonts w:ascii="Times New Roman" w:hAnsi="Times New Roman"/>
          <w:sz w:val="26"/>
          <w:szCs w:val="26"/>
        </w:rPr>
        <w:t>муниципального образования</w:t>
      </w:r>
      <w:r w:rsidRPr="009F5652">
        <w:rPr>
          <w:rFonts w:ascii="Times New Roman" w:hAnsi="Times New Roman"/>
          <w:sz w:val="26"/>
          <w:szCs w:val="26"/>
          <w:lang w:eastAsia="ru-RU"/>
        </w:rPr>
        <w:t xml:space="preserve">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r w:rsidR="00A65825">
        <w:rPr>
          <w:rFonts w:ascii="Times New Roman" w:hAnsi="Times New Roman"/>
          <w:sz w:val="26"/>
          <w:szCs w:val="26"/>
          <w:lang w:eastAsia="ru-RU"/>
        </w:rPr>
        <w:t>.</w:t>
      </w:r>
      <w:r w:rsidRPr="009F5652">
        <w:rPr>
          <w:rFonts w:ascii="Times New Roman" w:hAnsi="Times New Roman"/>
          <w:color w:val="FF0000"/>
          <w:sz w:val="26"/>
          <w:szCs w:val="26"/>
          <w:lang w:eastAsia="ru-RU"/>
        </w:rPr>
        <w:t>»;</w:t>
      </w:r>
    </w:p>
    <w:p w:rsidR="00FF2146" w:rsidRPr="00B26CAF" w:rsidRDefault="00B26CAF" w:rsidP="00B26CAF">
      <w:pPr>
        <w:autoSpaceDE w:val="0"/>
        <w:autoSpaceDN w:val="0"/>
        <w:adjustRightInd w:val="0"/>
        <w:spacing w:after="0" w:line="240" w:lineRule="auto"/>
        <w:ind w:right="141" w:firstLine="540"/>
        <w:jc w:val="both"/>
        <w:rPr>
          <w:rFonts w:ascii="Times New Roman" w:hAnsi="Times New Roman"/>
          <w:sz w:val="26"/>
          <w:szCs w:val="26"/>
          <w:lang w:eastAsia="ru-RU"/>
        </w:rPr>
      </w:pPr>
      <w:r>
        <w:rPr>
          <w:rFonts w:ascii="Times New Roman" w:hAnsi="Times New Roman"/>
          <w:sz w:val="26"/>
          <w:szCs w:val="26"/>
          <w:lang w:eastAsia="ru-RU"/>
        </w:rPr>
        <w:t xml:space="preserve">3) </w:t>
      </w:r>
      <w:r w:rsidR="00FF2146" w:rsidRPr="00B26CAF">
        <w:rPr>
          <w:rFonts w:ascii="Times New Roman" w:hAnsi="Times New Roman"/>
          <w:sz w:val="26"/>
          <w:szCs w:val="26"/>
          <w:lang w:eastAsia="ru-RU"/>
        </w:rPr>
        <w:t xml:space="preserve">Изложить пункт 2 статьи 20 </w:t>
      </w:r>
      <w:r w:rsidRPr="00B26CAF">
        <w:rPr>
          <w:rFonts w:ascii="Times New Roman" w:hAnsi="Times New Roman"/>
          <w:sz w:val="26"/>
          <w:szCs w:val="26"/>
          <w:lang w:eastAsia="ru-RU"/>
        </w:rPr>
        <w:t xml:space="preserve">части </w:t>
      </w:r>
      <w:r w:rsidRPr="00B26CAF">
        <w:rPr>
          <w:rFonts w:ascii="Times New Roman" w:hAnsi="Times New Roman" w:cs="Times New Roman"/>
          <w:sz w:val="26"/>
          <w:szCs w:val="26"/>
          <w:lang w:eastAsia="ru-RU"/>
        </w:rPr>
        <w:t>I</w:t>
      </w:r>
      <w:r w:rsidRPr="00B26CAF">
        <w:rPr>
          <w:rFonts w:ascii="Times New Roman" w:hAnsi="Times New Roman"/>
          <w:sz w:val="26"/>
          <w:szCs w:val="26"/>
          <w:lang w:eastAsia="ru-RU"/>
        </w:rPr>
        <w:t xml:space="preserve"> раздела </w:t>
      </w:r>
      <w:r w:rsidRPr="00B26CAF">
        <w:rPr>
          <w:rFonts w:ascii="Times New Roman" w:hAnsi="Times New Roman" w:cs="Times New Roman"/>
          <w:sz w:val="26"/>
          <w:szCs w:val="26"/>
          <w:lang w:eastAsia="ru-RU"/>
        </w:rPr>
        <w:t>IV</w:t>
      </w:r>
      <w:r w:rsidRPr="00B26CAF">
        <w:rPr>
          <w:rFonts w:ascii="Times New Roman" w:hAnsi="Times New Roman"/>
          <w:sz w:val="26"/>
          <w:szCs w:val="26"/>
          <w:lang w:eastAsia="ru-RU"/>
        </w:rPr>
        <w:t xml:space="preserve"> главы </w:t>
      </w:r>
      <w:r w:rsidRPr="00B26CAF">
        <w:rPr>
          <w:rFonts w:ascii="Times New Roman" w:hAnsi="Times New Roman" w:cs="Times New Roman"/>
          <w:sz w:val="26"/>
          <w:szCs w:val="26"/>
          <w:lang w:eastAsia="ru-RU"/>
        </w:rPr>
        <w:t>I</w:t>
      </w:r>
      <w:r w:rsidRPr="00B26CAF">
        <w:rPr>
          <w:rFonts w:ascii="Times New Roman" w:hAnsi="Times New Roman"/>
          <w:sz w:val="26"/>
          <w:szCs w:val="26"/>
          <w:lang w:eastAsia="ru-RU"/>
        </w:rPr>
        <w:t xml:space="preserve"> приложения </w:t>
      </w:r>
      <w:r w:rsidR="00FF2146" w:rsidRPr="00B26CAF">
        <w:rPr>
          <w:rFonts w:ascii="Times New Roman" w:hAnsi="Times New Roman"/>
          <w:sz w:val="26"/>
          <w:szCs w:val="26"/>
          <w:lang w:eastAsia="ru-RU"/>
        </w:rPr>
        <w:t>в следующей редакции:</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«2. Предоставление разрешений на условно разрешенные виды использования земельных участков</w:t>
      </w:r>
      <w:r w:rsidRPr="009F5652">
        <w:rPr>
          <w:rFonts w:ascii="Times New Roman" w:hAnsi="Times New Roman"/>
          <w:sz w:val="26"/>
          <w:szCs w:val="26"/>
        </w:rPr>
        <w:t xml:space="preserve"> и объектов капитального строительства</w:t>
      </w:r>
      <w:r w:rsidRPr="009F5652">
        <w:rPr>
          <w:rFonts w:ascii="Times New Roman" w:hAnsi="Times New Roman"/>
          <w:sz w:val="26"/>
          <w:szCs w:val="26"/>
          <w:lang w:eastAsia="ru-RU"/>
        </w:rPr>
        <w:t xml:space="preserve"> или на отклонения от предельных параметров разрешенного строительства, реконструкции</w:t>
      </w:r>
      <w:r w:rsidRPr="009F5652">
        <w:rPr>
          <w:rFonts w:ascii="Times New Roman" w:hAnsi="Times New Roman"/>
          <w:sz w:val="26"/>
          <w:szCs w:val="26"/>
        </w:rPr>
        <w:t xml:space="preserve"> объектов капитального строительства</w:t>
      </w:r>
      <w:r w:rsidRPr="009F5652">
        <w:rPr>
          <w:rFonts w:ascii="Times New Roman" w:hAnsi="Times New Roman"/>
          <w:sz w:val="26"/>
          <w:szCs w:val="26"/>
          <w:lang w:eastAsia="ru-RU"/>
        </w:rPr>
        <w:t xml:space="preserve"> производится при наличии соответствующих разрешений</w:t>
      </w:r>
      <w:r w:rsidR="00A65825">
        <w:rPr>
          <w:rFonts w:ascii="Times New Roman" w:hAnsi="Times New Roman"/>
          <w:sz w:val="26"/>
          <w:szCs w:val="26"/>
          <w:lang w:eastAsia="ru-RU"/>
        </w:rPr>
        <w:t>.</w:t>
      </w:r>
      <w:r w:rsidRPr="009F5652">
        <w:rPr>
          <w:rFonts w:ascii="Times New Roman" w:hAnsi="Times New Roman"/>
          <w:sz w:val="26"/>
          <w:szCs w:val="26"/>
          <w:lang w:eastAsia="ru-RU"/>
        </w:rPr>
        <w:t>»;</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 xml:space="preserve">4) </w:t>
      </w:r>
      <w:r w:rsidRPr="009F5652">
        <w:rPr>
          <w:rFonts w:ascii="Times New Roman" w:hAnsi="Times New Roman"/>
          <w:sz w:val="26"/>
          <w:szCs w:val="26"/>
        </w:rPr>
        <w:t xml:space="preserve">Исключить </w:t>
      </w:r>
      <w:r w:rsidR="00B26CAF">
        <w:rPr>
          <w:rFonts w:ascii="Times New Roman" w:hAnsi="Times New Roman"/>
          <w:sz w:val="26"/>
          <w:szCs w:val="26"/>
        </w:rPr>
        <w:t xml:space="preserve">в наименовании части </w:t>
      </w:r>
      <w:r w:rsidR="00B26CAF">
        <w:rPr>
          <w:rFonts w:ascii="Times New Roman" w:hAnsi="Times New Roman" w:cs="Times New Roman"/>
          <w:sz w:val="26"/>
          <w:szCs w:val="26"/>
        </w:rPr>
        <w:t>II</w:t>
      </w:r>
      <w:r w:rsidRPr="009F5652">
        <w:rPr>
          <w:rFonts w:ascii="Times New Roman" w:hAnsi="Times New Roman"/>
          <w:sz w:val="26"/>
          <w:szCs w:val="26"/>
        </w:rPr>
        <w:t xml:space="preserve"> </w:t>
      </w:r>
      <w:r w:rsidR="00B26CAF">
        <w:rPr>
          <w:rFonts w:ascii="Times New Roman" w:hAnsi="Times New Roman"/>
          <w:sz w:val="26"/>
          <w:szCs w:val="26"/>
          <w:lang w:eastAsia="ru-RU"/>
        </w:rPr>
        <w:t>р</w:t>
      </w:r>
      <w:r w:rsidRPr="009F5652">
        <w:rPr>
          <w:rFonts w:ascii="Times New Roman" w:hAnsi="Times New Roman"/>
          <w:sz w:val="26"/>
          <w:szCs w:val="26"/>
          <w:lang w:eastAsia="ru-RU"/>
        </w:rPr>
        <w:t>аздел</w:t>
      </w:r>
      <w:r w:rsidRPr="009F5652">
        <w:rPr>
          <w:rFonts w:ascii="Times New Roman" w:hAnsi="Times New Roman"/>
          <w:sz w:val="26"/>
          <w:szCs w:val="26"/>
        </w:rPr>
        <w:t>а</w:t>
      </w:r>
      <w:r w:rsidRPr="009F5652">
        <w:rPr>
          <w:rFonts w:ascii="Times New Roman" w:hAnsi="Times New Roman"/>
          <w:sz w:val="26"/>
          <w:szCs w:val="26"/>
          <w:lang w:eastAsia="ru-RU"/>
        </w:rPr>
        <w:t xml:space="preserve"> IV</w:t>
      </w:r>
      <w:r w:rsidRPr="009F5652">
        <w:rPr>
          <w:rFonts w:ascii="Times New Roman" w:hAnsi="Times New Roman"/>
          <w:sz w:val="26"/>
          <w:szCs w:val="26"/>
        </w:rPr>
        <w:t xml:space="preserve"> </w:t>
      </w:r>
      <w:r w:rsidR="00B26CAF">
        <w:rPr>
          <w:rFonts w:ascii="Times New Roman" w:hAnsi="Times New Roman"/>
          <w:sz w:val="26"/>
          <w:szCs w:val="26"/>
        </w:rPr>
        <w:t xml:space="preserve">главы </w:t>
      </w:r>
      <w:r w:rsidR="00B26CAF">
        <w:rPr>
          <w:rFonts w:ascii="Times New Roman" w:hAnsi="Times New Roman" w:cs="Times New Roman"/>
          <w:sz w:val="26"/>
          <w:szCs w:val="26"/>
        </w:rPr>
        <w:t>I</w:t>
      </w:r>
      <w:r w:rsidR="00B26CAF">
        <w:rPr>
          <w:rFonts w:ascii="Times New Roman" w:hAnsi="Times New Roman"/>
          <w:sz w:val="26"/>
          <w:szCs w:val="26"/>
        </w:rPr>
        <w:t xml:space="preserve"> приложения</w:t>
      </w:r>
      <w:r w:rsidRPr="009F5652">
        <w:rPr>
          <w:rFonts w:ascii="Times New Roman" w:hAnsi="Times New Roman"/>
          <w:sz w:val="26"/>
          <w:szCs w:val="26"/>
        </w:rPr>
        <w:t xml:space="preserve"> слова «Зональные согласования»</w:t>
      </w:r>
      <w:r w:rsidR="00A65825">
        <w:rPr>
          <w:rFonts w:ascii="Times New Roman" w:hAnsi="Times New Roman"/>
          <w:sz w:val="26"/>
          <w:szCs w:val="26"/>
        </w:rPr>
        <w:t>;</w:t>
      </w:r>
    </w:p>
    <w:p w:rsidR="00FF2146" w:rsidRPr="009F5652" w:rsidRDefault="00FF2146" w:rsidP="003D01D6">
      <w:pPr>
        <w:pStyle w:val="ConsPlusNormal"/>
        <w:ind w:right="141" w:firstLine="540"/>
        <w:jc w:val="both"/>
        <w:outlineLvl w:val="1"/>
        <w:rPr>
          <w:rFonts w:ascii="Times New Roman" w:hAnsi="Times New Roman" w:cs="Times New Roman"/>
          <w:sz w:val="26"/>
          <w:szCs w:val="26"/>
        </w:rPr>
      </w:pPr>
      <w:r w:rsidRPr="009F5652">
        <w:rPr>
          <w:rFonts w:ascii="Times New Roman" w:hAnsi="Times New Roman" w:cs="Times New Roman"/>
          <w:sz w:val="26"/>
          <w:szCs w:val="26"/>
        </w:rPr>
        <w:t xml:space="preserve">5) Изложить статью 21 </w:t>
      </w:r>
      <w:r w:rsidR="00B26CAF">
        <w:rPr>
          <w:rFonts w:ascii="Times New Roman" w:hAnsi="Times New Roman" w:cs="Times New Roman"/>
          <w:sz w:val="26"/>
          <w:szCs w:val="26"/>
        </w:rPr>
        <w:t xml:space="preserve">части II раздела </w:t>
      </w:r>
      <w:r w:rsidR="00B26CAF" w:rsidRPr="009F5652">
        <w:rPr>
          <w:rFonts w:ascii="Times New Roman" w:hAnsi="Times New Roman"/>
          <w:sz w:val="26"/>
          <w:szCs w:val="26"/>
        </w:rPr>
        <w:t>IV</w:t>
      </w:r>
      <w:r w:rsidR="00B26CAF" w:rsidRPr="009F5652">
        <w:rPr>
          <w:rFonts w:ascii="Times New Roman" w:hAnsi="Times New Roman" w:cs="Times New Roman"/>
          <w:sz w:val="26"/>
          <w:szCs w:val="26"/>
        </w:rPr>
        <w:t xml:space="preserve"> </w:t>
      </w:r>
      <w:r w:rsidR="003D01D6">
        <w:rPr>
          <w:rFonts w:ascii="Times New Roman" w:hAnsi="Times New Roman"/>
          <w:sz w:val="26"/>
          <w:szCs w:val="26"/>
        </w:rPr>
        <w:t xml:space="preserve">главы </w:t>
      </w:r>
      <w:r w:rsidR="003D01D6">
        <w:rPr>
          <w:rFonts w:ascii="Times New Roman" w:hAnsi="Times New Roman" w:cs="Times New Roman"/>
          <w:sz w:val="26"/>
          <w:szCs w:val="26"/>
        </w:rPr>
        <w:t>I</w:t>
      </w:r>
      <w:r w:rsidR="003D01D6">
        <w:rPr>
          <w:rFonts w:ascii="Times New Roman" w:hAnsi="Times New Roman"/>
          <w:sz w:val="26"/>
          <w:szCs w:val="26"/>
        </w:rPr>
        <w:t xml:space="preserve"> приложения</w:t>
      </w:r>
      <w:r w:rsidRPr="009F5652">
        <w:rPr>
          <w:rFonts w:ascii="Times New Roman" w:hAnsi="Times New Roman" w:cs="Times New Roman"/>
          <w:sz w:val="26"/>
          <w:szCs w:val="26"/>
        </w:rPr>
        <w:t xml:space="preserve"> в следующей редакции:</w:t>
      </w:r>
    </w:p>
    <w:p w:rsidR="00FF2146" w:rsidRPr="009F5652" w:rsidRDefault="00FF2146" w:rsidP="003D01D6">
      <w:pPr>
        <w:spacing w:after="0" w:line="220" w:lineRule="atLeast"/>
        <w:ind w:right="141" w:firstLine="540"/>
        <w:jc w:val="both"/>
        <w:outlineLvl w:val="0"/>
        <w:rPr>
          <w:rFonts w:ascii="Times New Roman" w:hAnsi="Times New Roman"/>
          <w:sz w:val="26"/>
          <w:szCs w:val="26"/>
        </w:rPr>
      </w:pPr>
      <w:r w:rsidRPr="009F5652">
        <w:rPr>
          <w:rFonts w:ascii="Times New Roman" w:hAnsi="Times New Roman"/>
          <w:sz w:val="26"/>
          <w:szCs w:val="26"/>
        </w:rPr>
        <w:t>«Ст.21. Виды разрешенного использования земельных участков и объектов капитального строительства и изменение видов разрешенного использования земельных участков и объектов капитального строительства физическими и юридическими лицами</w:t>
      </w:r>
    </w:p>
    <w:p w:rsidR="00FF2146" w:rsidRPr="009F5652" w:rsidRDefault="00FF2146" w:rsidP="00495463">
      <w:pPr>
        <w:spacing w:after="0" w:line="220" w:lineRule="atLeast"/>
        <w:ind w:right="141"/>
        <w:jc w:val="both"/>
        <w:rPr>
          <w:rFonts w:ascii="Times New Roman" w:hAnsi="Times New Roman"/>
          <w:sz w:val="26"/>
          <w:szCs w:val="26"/>
        </w:rPr>
      </w:pP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1. Для каждого земельного участка, объекта капитального строительства, расположенного в границах Города, разрешенным считается такое использование, которое соответствует:</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lastRenderedPageBreak/>
        <w:t>1) градостроительным регламентам, установленным настоящими Правилами;</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2) техническим регламентам, нормативно-техническим документам, региональным и местным нормативам градостроительного проектирования;</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3) ограничениям зон с особыми условиями использования территории;</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4) иным ограничениям на использование объектов капитального строительства, предусмотренным действующим законодательством.</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2. Разрешенное использование земельных участков и объектов капитального строительства может быть следующих видов:</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 основные виды разрешенного использования, которые не могут быть запрещены при условии соблюдения требований градостроительного регламента, а также требований стандартов и сводов правил или требований специальных технических условий для подготовки проектной документации и строительства;</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 условно разрешенные виды использования, решение о предоставлении разрешения на которые принимается Главой муниципального образования на основании заявления заинтересованного лица и рекомендации Комиссии, подготовленной на основании заключения о результатах публичных слушаний;</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3. Применительно к каждой территориальной зоне устанавливается основной вид разрешенного использования земельных участков и объектов капитального строительства.</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4.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технических регламентов.</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5.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 законодательством.</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 xml:space="preserve">7. Предоставление разрешения на условно разрешенный вид использования земельного участка и объекта капитального строительства осуществляется по заявлению заинтересованного лица о предоставлении такого разрешения в Комиссию в соответствии с Градостроительным </w:t>
      </w:r>
      <w:hyperlink r:id="rId12" w:history="1">
        <w:r w:rsidRPr="009F5652">
          <w:rPr>
            <w:rFonts w:ascii="Times New Roman" w:hAnsi="Times New Roman"/>
            <w:color w:val="0000FF"/>
            <w:sz w:val="26"/>
            <w:szCs w:val="26"/>
          </w:rPr>
          <w:t>кодексом</w:t>
        </w:r>
      </w:hyperlink>
      <w:r w:rsidRPr="009F5652">
        <w:rPr>
          <w:rFonts w:ascii="Times New Roman" w:hAnsi="Times New Roman"/>
          <w:sz w:val="26"/>
          <w:szCs w:val="26"/>
        </w:rPr>
        <w:t xml:space="preserve"> Российской Федерации и </w:t>
      </w:r>
      <w:hyperlink r:id="rId13" w:history="1">
        <w:r w:rsidRPr="009F5652">
          <w:rPr>
            <w:rFonts w:ascii="Times New Roman" w:hAnsi="Times New Roman"/>
            <w:color w:val="0000FF"/>
            <w:sz w:val="26"/>
            <w:szCs w:val="26"/>
          </w:rPr>
          <w:t>Положением</w:t>
        </w:r>
      </w:hyperlink>
      <w:r w:rsidRPr="009F5652">
        <w:rPr>
          <w:rFonts w:ascii="Times New Roman" w:hAnsi="Times New Roman"/>
          <w:sz w:val="26"/>
          <w:szCs w:val="26"/>
        </w:rPr>
        <w:t xml:space="preserve"> о порядке организации и проведения общественных обсуждений или публичных слушаний в области градостроительной деятельности на территории муниципального образования город Саяногорск.</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 xml:space="preserve">8. Физическое или юридическое лицо вправе оспорить в суде решение о предоставлении разрешения на условно разрешенный вид использования земельного </w:t>
      </w:r>
      <w:r w:rsidRPr="009F5652">
        <w:rPr>
          <w:rFonts w:ascii="Times New Roman" w:hAnsi="Times New Roman"/>
          <w:sz w:val="26"/>
          <w:szCs w:val="26"/>
          <w:lang w:eastAsia="ru-RU"/>
        </w:rPr>
        <w:lastRenderedPageBreak/>
        <w:t>участка или объекта капитального строительства либо об отказе в предоставлении такого разрешения</w:t>
      </w:r>
      <w:r w:rsidR="00A65825">
        <w:rPr>
          <w:rFonts w:ascii="Times New Roman" w:hAnsi="Times New Roman"/>
          <w:sz w:val="26"/>
          <w:szCs w:val="26"/>
          <w:lang w:eastAsia="ru-RU"/>
        </w:rPr>
        <w:t>.</w:t>
      </w:r>
      <w:r w:rsidRPr="009F5652">
        <w:rPr>
          <w:rFonts w:ascii="Times New Roman" w:hAnsi="Times New Roman"/>
          <w:sz w:val="26"/>
          <w:szCs w:val="26"/>
          <w:lang w:eastAsia="ru-RU"/>
        </w:rPr>
        <w:t>»;</w:t>
      </w: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 xml:space="preserve">6) Изложить статью 22 </w:t>
      </w:r>
      <w:r w:rsidR="003D01D6">
        <w:rPr>
          <w:rFonts w:ascii="Times New Roman" w:hAnsi="Times New Roman" w:cs="Times New Roman"/>
          <w:sz w:val="26"/>
          <w:szCs w:val="26"/>
        </w:rPr>
        <w:t xml:space="preserve">части II раздела </w:t>
      </w:r>
      <w:r w:rsidR="003D01D6" w:rsidRPr="009F5652">
        <w:rPr>
          <w:rFonts w:ascii="Times New Roman" w:hAnsi="Times New Roman"/>
          <w:sz w:val="26"/>
          <w:szCs w:val="26"/>
        </w:rPr>
        <w:t>IV</w:t>
      </w:r>
      <w:r w:rsidR="003D01D6" w:rsidRPr="009F5652">
        <w:rPr>
          <w:rFonts w:ascii="Times New Roman" w:hAnsi="Times New Roman" w:cs="Times New Roman"/>
          <w:sz w:val="26"/>
          <w:szCs w:val="26"/>
        </w:rPr>
        <w:t xml:space="preserve"> </w:t>
      </w:r>
      <w:r w:rsidR="003D01D6">
        <w:rPr>
          <w:rFonts w:ascii="Times New Roman" w:hAnsi="Times New Roman"/>
          <w:sz w:val="26"/>
          <w:szCs w:val="26"/>
        </w:rPr>
        <w:t xml:space="preserve">главы </w:t>
      </w:r>
      <w:r w:rsidR="003D01D6">
        <w:rPr>
          <w:rFonts w:ascii="Times New Roman" w:hAnsi="Times New Roman" w:cs="Times New Roman"/>
          <w:sz w:val="26"/>
          <w:szCs w:val="26"/>
        </w:rPr>
        <w:t>I</w:t>
      </w:r>
      <w:r w:rsidR="003D01D6">
        <w:rPr>
          <w:rFonts w:ascii="Times New Roman" w:hAnsi="Times New Roman"/>
          <w:sz w:val="26"/>
          <w:szCs w:val="26"/>
        </w:rPr>
        <w:t xml:space="preserve"> приложения</w:t>
      </w:r>
      <w:r w:rsidRPr="009F5652">
        <w:rPr>
          <w:rFonts w:ascii="Times New Roman" w:hAnsi="Times New Roman" w:cs="Times New Roman"/>
          <w:sz w:val="26"/>
          <w:szCs w:val="26"/>
        </w:rPr>
        <w:t xml:space="preserve"> в следующей редакции:</w:t>
      </w:r>
    </w:p>
    <w:p w:rsidR="00FF2146" w:rsidRPr="009F5652" w:rsidRDefault="00FF2146" w:rsidP="00495463">
      <w:pPr>
        <w:spacing w:after="0" w:line="220" w:lineRule="atLeast"/>
        <w:ind w:right="141" w:firstLine="540"/>
        <w:jc w:val="both"/>
        <w:outlineLvl w:val="0"/>
        <w:rPr>
          <w:rFonts w:ascii="Times New Roman" w:hAnsi="Times New Roman"/>
          <w:sz w:val="26"/>
          <w:szCs w:val="26"/>
        </w:rPr>
      </w:pPr>
      <w:r w:rsidRPr="009F5652">
        <w:rPr>
          <w:rFonts w:ascii="Times New Roman" w:hAnsi="Times New Roman"/>
          <w:sz w:val="26"/>
          <w:szCs w:val="26"/>
        </w:rPr>
        <w:t>«Ст. 22. Предельные (минимальные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F2146" w:rsidRPr="009F5652" w:rsidRDefault="00FF2146" w:rsidP="00495463">
      <w:pPr>
        <w:spacing w:after="0" w:line="220" w:lineRule="atLeast"/>
        <w:ind w:right="141"/>
        <w:jc w:val="both"/>
        <w:rPr>
          <w:rFonts w:ascii="Times New Roman" w:hAnsi="Times New Roman"/>
          <w:sz w:val="26"/>
          <w:szCs w:val="26"/>
        </w:rPr>
      </w:pP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 xml:space="preserve">1. Предельные (минимальные или максимальные) размеры земельных участков (в соответствии с Земельным </w:t>
      </w:r>
      <w:hyperlink r:id="rId14" w:history="1">
        <w:r w:rsidRPr="009F5652">
          <w:rPr>
            <w:rFonts w:ascii="Times New Roman" w:hAnsi="Times New Roman"/>
            <w:color w:val="0000FF"/>
            <w:sz w:val="26"/>
            <w:szCs w:val="26"/>
          </w:rPr>
          <w:t>кодексом</w:t>
        </w:r>
      </w:hyperlink>
      <w:r w:rsidRPr="009F5652">
        <w:rPr>
          <w:rFonts w:ascii="Times New Roman" w:hAnsi="Times New Roman"/>
          <w:sz w:val="26"/>
          <w:szCs w:val="26"/>
        </w:rPr>
        <w:t xml:space="preserve"> Российской Федерации) и предельные параметры разрешенного строительства, реконструкции объектов капитального строительства включают в себя:</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1) предельные (минимальные и (или) максимальные) размеры земельных участков, в том числе их площадь;</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3) предельное количество этажей или предельную высоту зданий, строений, сооружений;</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 xml:space="preserve">2. Применительно к каждой территориальной зоне устанавливаются указанные в </w:t>
      </w:r>
      <w:hyperlink w:anchor="P20" w:history="1">
        <w:r w:rsidRPr="009F5652">
          <w:rPr>
            <w:rFonts w:ascii="Times New Roman" w:hAnsi="Times New Roman"/>
            <w:color w:val="0000FF"/>
            <w:sz w:val="26"/>
            <w:szCs w:val="26"/>
          </w:rPr>
          <w:t>пункте 1</w:t>
        </w:r>
      </w:hyperlink>
      <w:r w:rsidRPr="009F5652">
        <w:rPr>
          <w:rFonts w:ascii="Times New Roman" w:hAnsi="Times New Roman"/>
          <w:sz w:val="26"/>
          <w:szCs w:val="26"/>
        </w:rPr>
        <w:t xml:space="preserve"> настоящей статьи размеры и параметры, их сочетания.</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 xml:space="preserve">3.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w:t>
      </w:r>
      <w:hyperlink w:anchor="P20" w:history="1">
        <w:r w:rsidRPr="009F5652">
          <w:rPr>
            <w:rFonts w:ascii="Times New Roman" w:hAnsi="Times New Roman"/>
            <w:color w:val="0000FF"/>
            <w:sz w:val="26"/>
            <w:szCs w:val="26"/>
          </w:rPr>
          <w:t>пунктом 1</w:t>
        </w:r>
      </w:hyperlink>
      <w:r w:rsidRPr="009F5652">
        <w:rPr>
          <w:rFonts w:ascii="Times New Roman" w:hAnsi="Times New Roman"/>
          <w:sz w:val="26"/>
          <w:szCs w:val="26"/>
        </w:rPr>
        <w:t xml:space="preserve">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 xml:space="preserve">4. Наряду с указанными в </w:t>
      </w:r>
      <w:hyperlink w:anchor="P20" w:history="1">
        <w:r w:rsidRPr="009F5652">
          <w:rPr>
            <w:rFonts w:ascii="Times New Roman" w:hAnsi="Times New Roman"/>
            <w:color w:val="0000FF"/>
            <w:sz w:val="26"/>
            <w:szCs w:val="26"/>
          </w:rPr>
          <w:t>пункте 1</w:t>
        </w:r>
      </w:hyperlink>
      <w:r w:rsidRPr="009F5652">
        <w:rPr>
          <w:rFonts w:ascii="Times New Roman" w:hAnsi="Times New Roman"/>
          <w:sz w:val="26"/>
          <w:szCs w:val="26"/>
        </w:rPr>
        <w:t xml:space="preserve">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 xml:space="preserve">5. Применительно к каждой территориальной зоне устанавливаются указанные в </w:t>
      </w:r>
      <w:hyperlink r:id="rId15" w:history="1">
        <w:r w:rsidRPr="009F5652">
          <w:rPr>
            <w:rFonts w:ascii="Times New Roman" w:hAnsi="Times New Roman"/>
            <w:color w:val="0000FF"/>
            <w:sz w:val="26"/>
            <w:szCs w:val="26"/>
            <w:lang w:eastAsia="ru-RU"/>
          </w:rPr>
          <w:t>пункте 1</w:t>
        </w:r>
      </w:hyperlink>
      <w:r w:rsidRPr="009F5652">
        <w:rPr>
          <w:rFonts w:ascii="Times New Roman" w:hAnsi="Times New Roman"/>
          <w:sz w:val="26"/>
          <w:szCs w:val="26"/>
          <w:lang w:eastAsia="ru-RU"/>
        </w:rPr>
        <w:t xml:space="preserve"> настоящей статьи размеры и параметры, их сочетания.</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6.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 таких размеров и параметров</w:t>
      </w:r>
      <w:r w:rsidR="00A65825">
        <w:rPr>
          <w:rFonts w:ascii="Times New Roman" w:hAnsi="Times New Roman"/>
          <w:sz w:val="26"/>
          <w:szCs w:val="26"/>
        </w:rPr>
        <w:t>.</w:t>
      </w:r>
      <w:r w:rsidRPr="009F5652">
        <w:rPr>
          <w:rFonts w:ascii="Times New Roman" w:hAnsi="Times New Roman"/>
          <w:sz w:val="26"/>
          <w:szCs w:val="26"/>
        </w:rPr>
        <w:t>»;</w:t>
      </w:r>
    </w:p>
    <w:p w:rsidR="00FF2146" w:rsidRPr="009F5652" w:rsidRDefault="00FF2146" w:rsidP="00495463">
      <w:pPr>
        <w:pStyle w:val="ConsPlusNormal"/>
        <w:ind w:right="141" w:firstLine="540"/>
        <w:jc w:val="both"/>
        <w:outlineLvl w:val="2"/>
        <w:rPr>
          <w:rFonts w:ascii="Times New Roman" w:hAnsi="Times New Roman" w:cs="Times New Roman"/>
          <w:sz w:val="26"/>
          <w:szCs w:val="26"/>
        </w:rPr>
      </w:pPr>
      <w:r w:rsidRPr="009F5652">
        <w:rPr>
          <w:rFonts w:ascii="Times New Roman" w:hAnsi="Times New Roman" w:cs="Times New Roman"/>
          <w:sz w:val="26"/>
          <w:szCs w:val="26"/>
        </w:rPr>
        <w:t xml:space="preserve">7) Исключить </w:t>
      </w:r>
      <w:r w:rsidR="003D01D6" w:rsidRPr="009F5652">
        <w:rPr>
          <w:rFonts w:ascii="Times New Roman" w:hAnsi="Times New Roman" w:cs="Times New Roman"/>
          <w:sz w:val="26"/>
          <w:szCs w:val="26"/>
        </w:rPr>
        <w:t>статью 23</w:t>
      </w:r>
      <w:r w:rsidR="003D01D6">
        <w:rPr>
          <w:rFonts w:ascii="Times New Roman" w:hAnsi="Times New Roman" w:cs="Times New Roman"/>
          <w:sz w:val="26"/>
          <w:szCs w:val="26"/>
        </w:rPr>
        <w:t xml:space="preserve"> части II раздела </w:t>
      </w:r>
      <w:r w:rsidR="003D01D6" w:rsidRPr="009F5652">
        <w:rPr>
          <w:rFonts w:ascii="Times New Roman" w:hAnsi="Times New Roman"/>
          <w:sz w:val="26"/>
          <w:szCs w:val="26"/>
        </w:rPr>
        <w:t>IV</w:t>
      </w:r>
      <w:r w:rsidR="003D01D6" w:rsidRPr="009F5652">
        <w:rPr>
          <w:rFonts w:ascii="Times New Roman" w:hAnsi="Times New Roman" w:cs="Times New Roman"/>
          <w:sz w:val="26"/>
          <w:szCs w:val="26"/>
        </w:rPr>
        <w:t xml:space="preserve"> </w:t>
      </w:r>
      <w:r w:rsidR="003D01D6">
        <w:rPr>
          <w:rFonts w:ascii="Times New Roman" w:hAnsi="Times New Roman"/>
          <w:sz w:val="26"/>
          <w:szCs w:val="26"/>
        </w:rPr>
        <w:t xml:space="preserve">главы </w:t>
      </w:r>
      <w:r w:rsidR="003D01D6">
        <w:rPr>
          <w:rFonts w:ascii="Times New Roman" w:hAnsi="Times New Roman" w:cs="Times New Roman"/>
          <w:sz w:val="26"/>
          <w:szCs w:val="26"/>
        </w:rPr>
        <w:t>I</w:t>
      </w:r>
      <w:r w:rsidR="003D01D6">
        <w:rPr>
          <w:rFonts w:ascii="Times New Roman" w:hAnsi="Times New Roman"/>
          <w:sz w:val="26"/>
          <w:szCs w:val="26"/>
        </w:rPr>
        <w:t xml:space="preserve"> приложения</w:t>
      </w:r>
      <w:r w:rsidRPr="009F5652">
        <w:rPr>
          <w:rFonts w:ascii="Times New Roman" w:hAnsi="Times New Roman" w:cs="Times New Roman"/>
          <w:sz w:val="26"/>
          <w:szCs w:val="26"/>
        </w:rPr>
        <w:t>;</w:t>
      </w: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 xml:space="preserve">8) Наименование раздела V </w:t>
      </w:r>
      <w:r w:rsidR="003D01D6">
        <w:rPr>
          <w:rFonts w:ascii="Times New Roman" w:hAnsi="Times New Roman" w:cs="Times New Roman"/>
          <w:sz w:val="26"/>
          <w:szCs w:val="26"/>
        </w:rPr>
        <w:t>главы I приложения</w:t>
      </w:r>
      <w:r w:rsidRPr="009F5652">
        <w:rPr>
          <w:rFonts w:ascii="Times New Roman" w:hAnsi="Times New Roman" w:cs="Times New Roman"/>
          <w:sz w:val="26"/>
          <w:szCs w:val="26"/>
        </w:rPr>
        <w:t xml:space="preserve"> после слов: «о проведении» </w:t>
      </w:r>
      <w:r w:rsidRPr="009F5652">
        <w:rPr>
          <w:rFonts w:ascii="Times New Roman" w:hAnsi="Times New Roman" w:cs="Times New Roman"/>
          <w:sz w:val="26"/>
          <w:szCs w:val="26"/>
        </w:rPr>
        <w:lastRenderedPageBreak/>
        <w:t>дополнить словами: «общественных обсуждений или»;</w:t>
      </w: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 xml:space="preserve">9) Изложить статью 24 </w:t>
      </w:r>
      <w:r w:rsidR="003D01D6">
        <w:rPr>
          <w:rFonts w:ascii="Times New Roman" w:hAnsi="Times New Roman" w:cs="Times New Roman"/>
          <w:sz w:val="26"/>
          <w:szCs w:val="26"/>
        </w:rPr>
        <w:t>раздела V главы I приложения</w:t>
      </w:r>
      <w:r w:rsidRPr="009F5652">
        <w:rPr>
          <w:rFonts w:ascii="Times New Roman" w:hAnsi="Times New Roman" w:cs="Times New Roman"/>
          <w:sz w:val="26"/>
          <w:szCs w:val="26"/>
        </w:rPr>
        <w:t xml:space="preserve"> в следующей редакции:</w:t>
      </w:r>
    </w:p>
    <w:p w:rsidR="00FF2146" w:rsidRPr="009F5652" w:rsidRDefault="00FF2146" w:rsidP="00495463">
      <w:pPr>
        <w:spacing w:after="0" w:line="220" w:lineRule="atLeast"/>
        <w:ind w:right="141" w:firstLine="540"/>
        <w:jc w:val="both"/>
        <w:outlineLvl w:val="0"/>
        <w:rPr>
          <w:rFonts w:ascii="Times New Roman" w:hAnsi="Times New Roman"/>
          <w:sz w:val="26"/>
          <w:szCs w:val="26"/>
        </w:rPr>
      </w:pPr>
      <w:r w:rsidRPr="009F5652">
        <w:rPr>
          <w:rFonts w:ascii="Times New Roman" w:hAnsi="Times New Roman"/>
          <w:sz w:val="26"/>
          <w:szCs w:val="26"/>
        </w:rPr>
        <w:t>«Ст.24. Проведение общественных обсуждений или публичных слушаний по вопросам землепользования и застройки</w:t>
      </w:r>
    </w:p>
    <w:p w:rsidR="00FF2146" w:rsidRPr="009F5652" w:rsidRDefault="00FF2146" w:rsidP="00495463">
      <w:pPr>
        <w:spacing w:after="0" w:line="220" w:lineRule="atLeast"/>
        <w:ind w:right="141"/>
        <w:jc w:val="both"/>
        <w:rPr>
          <w:rFonts w:ascii="Times New Roman" w:hAnsi="Times New Roman"/>
          <w:sz w:val="26"/>
          <w:szCs w:val="26"/>
        </w:rPr>
      </w:pP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1. Граждане, их объединения, юридические лица имеют право на достоверную, полную и своевременную информацию о землепользовании и застройке на территории Города, за исключением информации, отнесенной в соответствии с законодательством к категории информации ограниченного доступа.</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2. Информирование граждан, их объединений, юридических лиц по вопросам, связанным с землепользованием и застройкой на территории Города, осуществляется органами местного самоуправления через средства массовой информации посредством проведения общественных обсуждений, публичных слушаний, а также в иных формах, в порядке, установленном законодательством.</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 xml:space="preserve">3. Порядок организации и проведения общественных обсуждений или публичных слушаний по вопросам, связанным с землепользованием и застройкой, определяется </w:t>
      </w:r>
      <w:hyperlink r:id="rId16" w:history="1">
        <w:r w:rsidRPr="009F5652">
          <w:rPr>
            <w:rFonts w:ascii="Times New Roman" w:hAnsi="Times New Roman"/>
            <w:color w:val="0000FF"/>
            <w:sz w:val="26"/>
            <w:szCs w:val="26"/>
          </w:rPr>
          <w:t>Положением</w:t>
        </w:r>
      </w:hyperlink>
      <w:r w:rsidRPr="009F5652">
        <w:rPr>
          <w:rFonts w:ascii="Times New Roman" w:hAnsi="Times New Roman"/>
          <w:sz w:val="26"/>
          <w:szCs w:val="26"/>
        </w:rPr>
        <w:t xml:space="preserve"> о порядке организации и проведения общественных обсуждений или публичных слушаний в области градостроительной деятельности на территории муниципального образования город Саяногорск (далее - Положение).</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 xml:space="preserve">4. Данное </w:t>
      </w:r>
      <w:hyperlink r:id="rId17" w:history="1">
        <w:r w:rsidRPr="009F5652">
          <w:rPr>
            <w:rFonts w:ascii="Times New Roman" w:hAnsi="Times New Roman"/>
            <w:color w:val="0000FF"/>
            <w:sz w:val="26"/>
            <w:szCs w:val="26"/>
          </w:rPr>
          <w:t>Положение</w:t>
        </w:r>
      </w:hyperlink>
      <w:r w:rsidRPr="009F5652">
        <w:rPr>
          <w:rFonts w:ascii="Times New Roman" w:hAnsi="Times New Roman"/>
          <w:sz w:val="26"/>
          <w:szCs w:val="26"/>
        </w:rPr>
        <w:t xml:space="preserve"> отражает:</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4.1. Процедуру публичных слушаний в отношении:</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 утверждения генерального плана Города и внесения изменений в него;</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 утверждения правил землепользования и застройки и внесения в них изменений.</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4.2. Процедуру общественных обсуждений в отношении:</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 предоставления разрешения на условно разрешенный вид использования земельного участка и объектов капитального строительства;</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 документации по планировке территории.</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5. Результаты общественных обсуждений или публичных слушаний носят рекомендательный характер для органов местного самоуправления.</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6. Документами общественных обсуждений или публичных слушаний являются протокол общественных обсуждений или публичных слушаний и заключение о результатах общественных обсуждений или публичных слушаний.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информационно-телекоммуникационной сети «Интернет».</w:t>
      </w:r>
    </w:p>
    <w:p w:rsidR="00FF2146" w:rsidRPr="009F5652" w:rsidRDefault="00FF2146" w:rsidP="00495463">
      <w:pPr>
        <w:autoSpaceDE w:val="0"/>
        <w:autoSpaceDN w:val="0"/>
        <w:adjustRightInd w:val="0"/>
        <w:spacing w:after="0" w:line="240" w:lineRule="auto"/>
        <w:ind w:right="141" w:firstLine="540"/>
        <w:jc w:val="both"/>
        <w:rPr>
          <w:rFonts w:cs="Calibri"/>
          <w:sz w:val="26"/>
          <w:szCs w:val="26"/>
          <w:lang w:eastAsia="ru-RU"/>
        </w:rPr>
      </w:pPr>
      <w:r w:rsidRPr="009F5652">
        <w:rPr>
          <w:rFonts w:ascii="Times New Roman" w:hAnsi="Times New Roman"/>
          <w:sz w:val="26"/>
          <w:szCs w:val="26"/>
        </w:rPr>
        <w:t xml:space="preserve">7. </w:t>
      </w:r>
      <w:r w:rsidRPr="009F5652">
        <w:rPr>
          <w:rFonts w:ascii="Times New Roman" w:hAnsi="Times New Roman"/>
          <w:sz w:val="26"/>
          <w:szCs w:val="26"/>
          <w:lang w:eastAsia="ru-RU"/>
        </w:rPr>
        <w:t>Участниками публичных слушаний по проектам генеральных планов, проектам правил землепользования и застройки,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lastRenderedPageBreak/>
        <w:t>В случае подготовки изменений в настоящие Правила применительно к части территории Города публичные слушания по проекту о внесении изменений в Правила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Города.</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rPr>
        <w:t xml:space="preserve">8. </w:t>
      </w:r>
      <w:r w:rsidRPr="009F5652">
        <w:rPr>
          <w:rFonts w:ascii="Times New Roman" w:hAnsi="Times New Roman"/>
          <w:sz w:val="26"/>
          <w:szCs w:val="26"/>
          <w:lang w:eastAsia="ru-RU"/>
        </w:rPr>
        <w:t xml:space="preserve">Участниками общественных обсуждений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w:t>
      </w:r>
      <w:hyperlink r:id="rId18" w:history="1">
        <w:r w:rsidRPr="009F5652">
          <w:rPr>
            <w:rFonts w:ascii="Times New Roman" w:hAnsi="Times New Roman"/>
            <w:color w:val="0000FF"/>
            <w:sz w:val="26"/>
            <w:szCs w:val="26"/>
            <w:lang w:eastAsia="ru-RU"/>
          </w:rPr>
          <w:t>частью 3 статьи 39</w:t>
        </w:r>
      </w:hyperlink>
      <w:r w:rsidRPr="009F5652">
        <w:rPr>
          <w:rFonts w:ascii="Times New Roman" w:hAnsi="Times New Roman"/>
          <w:sz w:val="26"/>
          <w:szCs w:val="26"/>
          <w:lang w:eastAsia="ru-RU"/>
        </w:rPr>
        <w:t xml:space="preserve">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9. Общественные обсуждения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планировки и проекта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r w:rsidR="00A65825">
        <w:rPr>
          <w:rFonts w:ascii="Times New Roman" w:hAnsi="Times New Roman"/>
          <w:sz w:val="26"/>
          <w:szCs w:val="26"/>
        </w:rPr>
        <w:t>.</w:t>
      </w:r>
      <w:r w:rsidRPr="009F5652">
        <w:rPr>
          <w:rFonts w:ascii="Times New Roman" w:hAnsi="Times New Roman"/>
          <w:sz w:val="26"/>
          <w:szCs w:val="26"/>
        </w:rPr>
        <w:t>»;</w:t>
      </w: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 xml:space="preserve">10) Изложить статью 25 </w:t>
      </w:r>
      <w:r w:rsidR="00B54CE6">
        <w:rPr>
          <w:rFonts w:ascii="Times New Roman" w:hAnsi="Times New Roman" w:cs="Times New Roman"/>
          <w:sz w:val="26"/>
          <w:szCs w:val="26"/>
        </w:rPr>
        <w:t>раздела V главы I приложения</w:t>
      </w:r>
      <w:r w:rsidRPr="009F5652">
        <w:rPr>
          <w:rFonts w:ascii="Times New Roman" w:hAnsi="Times New Roman" w:cs="Times New Roman"/>
          <w:sz w:val="26"/>
          <w:szCs w:val="26"/>
        </w:rPr>
        <w:t xml:space="preserve"> в следующей редакции:</w:t>
      </w:r>
    </w:p>
    <w:p w:rsidR="00FF2146" w:rsidRPr="009F5652" w:rsidRDefault="00FF2146" w:rsidP="00495463">
      <w:pPr>
        <w:pStyle w:val="ConsPlusNormal"/>
        <w:ind w:right="141" w:firstLine="540"/>
        <w:jc w:val="both"/>
        <w:outlineLvl w:val="1"/>
        <w:rPr>
          <w:rFonts w:ascii="Times New Roman" w:hAnsi="Times New Roman" w:cs="Times New Roman"/>
          <w:sz w:val="26"/>
          <w:szCs w:val="26"/>
        </w:rPr>
      </w:pPr>
      <w:r w:rsidRPr="009F5652">
        <w:rPr>
          <w:rFonts w:ascii="Times New Roman" w:hAnsi="Times New Roman" w:cs="Times New Roman"/>
          <w:sz w:val="26"/>
          <w:szCs w:val="26"/>
        </w:rPr>
        <w:t>«Ст. 25. Публичные слушания по проектам Генплана</w:t>
      </w:r>
    </w:p>
    <w:p w:rsidR="00FF2146" w:rsidRPr="009F5652" w:rsidRDefault="00FF2146" w:rsidP="00495463">
      <w:pPr>
        <w:pStyle w:val="ConsPlusNormal"/>
        <w:ind w:right="141"/>
        <w:jc w:val="both"/>
        <w:rPr>
          <w:rFonts w:ascii="Times New Roman" w:hAnsi="Times New Roman" w:cs="Times New Roman"/>
          <w:sz w:val="26"/>
          <w:szCs w:val="26"/>
        </w:rPr>
      </w:pP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1. Публичные слушания по проектам Генплана проводятся на всей территории Города. При внесении изменений в Генплан публичные слушания проводятся на территориях, в отношении которых предлагается внесение изменений в Генплан.</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2. При проведении публичных слушаний в целях обеспечения участников публичных слушаний равными возможностями для участия в публичных слушаниях территория населенного пункта может быть разделена на части.</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3. Срок проведения публичных слушаний с момента оповещения жителей муниципального образования об их проведении до дня опубликования заключения о результатах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4. Глава муниципального образования с учетом заключения о результатах публичных слушаний принимает решение:</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lastRenderedPageBreak/>
        <w:t>1) о согласии с проектом генерального плана и направлении его в представительный орган муниципального образования;</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2) об отклонении проекта генерального плана и о направлении его на доработку</w:t>
      </w:r>
      <w:r w:rsidR="00A65825">
        <w:rPr>
          <w:rFonts w:ascii="Times New Roman" w:hAnsi="Times New Roman"/>
          <w:sz w:val="26"/>
          <w:szCs w:val="26"/>
          <w:lang w:eastAsia="ru-RU"/>
        </w:rPr>
        <w:t>.</w:t>
      </w:r>
      <w:r w:rsidRPr="009F5652">
        <w:rPr>
          <w:rFonts w:ascii="Times New Roman" w:hAnsi="Times New Roman"/>
          <w:sz w:val="26"/>
          <w:szCs w:val="26"/>
          <w:lang w:eastAsia="ru-RU"/>
        </w:rPr>
        <w:t>»;</w:t>
      </w: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 xml:space="preserve">11) Изложить статью 26 </w:t>
      </w:r>
      <w:r w:rsidR="00B54CE6">
        <w:rPr>
          <w:rFonts w:ascii="Times New Roman" w:hAnsi="Times New Roman" w:cs="Times New Roman"/>
          <w:sz w:val="26"/>
          <w:szCs w:val="26"/>
        </w:rPr>
        <w:t>раздела V главы I приложения</w:t>
      </w:r>
      <w:r w:rsidRPr="009F5652">
        <w:rPr>
          <w:rFonts w:ascii="Times New Roman" w:hAnsi="Times New Roman" w:cs="Times New Roman"/>
          <w:sz w:val="26"/>
          <w:szCs w:val="26"/>
        </w:rPr>
        <w:t xml:space="preserve"> в следующей редакции:</w:t>
      </w:r>
    </w:p>
    <w:p w:rsidR="00FF2146" w:rsidRPr="009F5652" w:rsidRDefault="00FF2146" w:rsidP="00495463">
      <w:pPr>
        <w:pStyle w:val="ConsPlusNormal"/>
        <w:ind w:right="141" w:firstLine="540"/>
        <w:jc w:val="both"/>
        <w:outlineLvl w:val="1"/>
        <w:rPr>
          <w:rFonts w:ascii="Times New Roman" w:hAnsi="Times New Roman" w:cs="Times New Roman"/>
          <w:sz w:val="26"/>
          <w:szCs w:val="26"/>
        </w:rPr>
      </w:pPr>
      <w:r w:rsidRPr="009F5652">
        <w:rPr>
          <w:rFonts w:ascii="Times New Roman" w:hAnsi="Times New Roman" w:cs="Times New Roman"/>
          <w:sz w:val="26"/>
          <w:szCs w:val="26"/>
        </w:rPr>
        <w:t>«Ст. 26. Публичные слушания по проекту Правил или по внесению в них изменений</w:t>
      </w:r>
    </w:p>
    <w:p w:rsidR="00FF2146" w:rsidRPr="009F5652" w:rsidRDefault="00FF2146" w:rsidP="00495463">
      <w:pPr>
        <w:pStyle w:val="ConsPlusNormal"/>
        <w:ind w:right="141"/>
        <w:jc w:val="both"/>
        <w:rPr>
          <w:rFonts w:ascii="Times New Roman" w:hAnsi="Times New Roman" w:cs="Times New Roman"/>
          <w:sz w:val="26"/>
          <w:szCs w:val="26"/>
        </w:rPr>
      </w:pP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1. Публичные слушания по проекту Правил проводятся на всей территории Города.</w:t>
      </w: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2. При внесении изменений в Правила публичные слушания по этим изменениям проводятся на территориях, в отношении которых предлагается внесение изменений.</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 xml:space="preserve">3. Публичные слушания по проекту Правил проводятся в порядке, определяемом уставом муниципального образования и (или) нормативным правовым актом представительного органа муниципального образования, в соответствии со </w:t>
      </w:r>
      <w:hyperlink r:id="rId19" w:history="1">
        <w:r w:rsidRPr="009F5652">
          <w:rPr>
            <w:rFonts w:ascii="Times New Roman" w:hAnsi="Times New Roman"/>
            <w:color w:val="0000FF"/>
            <w:sz w:val="26"/>
            <w:szCs w:val="26"/>
            <w:lang w:eastAsia="ru-RU"/>
          </w:rPr>
          <w:t>статьями 5.1</w:t>
        </w:r>
      </w:hyperlink>
      <w:r w:rsidRPr="009F5652">
        <w:rPr>
          <w:rFonts w:ascii="Times New Roman" w:hAnsi="Times New Roman"/>
          <w:sz w:val="26"/>
          <w:szCs w:val="26"/>
          <w:lang w:eastAsia="ru-RU"/>
        </w:rPr>
        <w:t xml:space="preserve"> и </w:t>
      </w:r>
      <w:hyperlink r:id="rId20" w:history="1">
        <w:r w:rsidRPr="009F5652">
          <w:rPr>
            <w:rFonts w:ascii="Times New Roman" w:hAnsi="Times New Roman"/>
            <w:color w:val="0000FF"/>
            <w:sz w:val="26"/>
            <w:szCs w:val="26"/>
            <w:lang w:eastAsia="ru-RU"/>
          </w:rPr>
          <w:t>28</w:t>
        </w:r>
      </w:hyperlink>
      <w:r w:rsidRPr="009F5652">
        <w:rPr>
          <w:rFonts w:ascii="Times New Roman" w:hAnsi="Times New Roman"/>
          <w:sz w:val="26"/>
          <w:szCs w:val="26"/>
          <w:lang w:eastAsia="ru-RU"/>
        </w:rPr>
        <w:t xml:space="preserve"> Градостроительного кодекса Российской Федерации и с </w:t>
      </w:r>
      <w:hyperlink w:anchor="Par2" w:history="1">
        <w:r w:rsidRPr="009F5652">
          <w:rPr>
            <w:rFonts w:ascii="Times New Roman" w:hAnsi="Times New Roman"/>
            <w:color w:val="0000FF"/>
            <w:sz w:val="26"/>
            <w:szCs w:val="26"/>
            <w:lang w:eastAsia="ru-RU"/>
          </w:rPr>
          <w:t>частями 4</w:t>
        </w:r>
      </w:hyperlink>
      <w:r w:rsidRPr="009F5652">
        <w:rPr>
          <w:rFonts w:ascii="Times New Roman" w:hAnsi="Times New Roman"/>
          <w:sz w:val="26"/>
          <w:szCs w:val="26"/>
          <w:lang w:eastAsia="ru-RU"/>
        </w:rPr>
        <w:t xml:space="preserve"> и 5 настоящей статьи.</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bookmarkStart w:id="1" w:name="Par2"/>
      <w:bookmarkEnd w:id="1"/>
      <w:r w:rsidRPr="009F5652">
        <w:rPr>
          <w:rFonts w:ascii="Times New Roman" w:hAnsi="Times New Roman"/>
          <w:sz w:val="26"/>
          <w:szCs w:val="26"/>
          <w:lang w:eastAsia="ru-RU"/>
        </w:rPr>
        <w:t>4. Продолжительность публичных слушаний по проекту Правил составляет не менее двух и не более четырех месяцев со дня опубликования такого проекта.</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bookmarkStart w:id="2" w:name="Par4"/>
      <w:bookmarkEnd w:id="2"/>
      <w:r w:rsidRPr="009F5652">
        <w:rPr>
          <w:rFonts w:ascii="Times New Roman" w:hAnsi="Times New Roman"/>
          <w:sz w:val="26"/>
          <w:szCs w:val="26"/>
          <w:lang w:eastAsia="ru-RU"/>
        </w:rPr>
        <w:t>5. В случае подготовки изменений в Правила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r w:rsidR="00A65825">
        <w:rPr>
          <w:rFonts w:ascii="Times New Roman" w:hAnsi="Times New Roman"/>
          <w:sz w:val="26"/>
          <w:szCs w:val="26"/>
          <w:lang w:eastAsia="ru-RU"/>
        </w:rPr>
        <w:t>.</w:t>
      </w:r>
      <w:r w:rsidRPr="009F5652">
        <w:rPr>
          <w:rFonts w:ascii="Times New Roman" w:hAnsi="Times New Roman"/>
          <w:sz w:val="26"/>
          <w:szCs w:val="26"/>
          <w:lang w:eastAsia="ru-RU"/>
        </w:rPr>
        <w:t>»;</w:t>
      </w: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 xml:space="preserve">12) Изложить статью 27 </w:t>
      </w:r>
      <w:r w:rsidR="00B54CE6">
        <w:rPr>
          <w:rFonts w:ascii="Times New Roman" w:hAnsi="Times New Roman" w:cs="Times New Roman"/>
          <w:sz w:val="26"/>
          <w:szCs w:val="26"/>
        </w:rPr>
        <w:t>раздела V главы I приложения</w:t>
      </w:r>
      <w:r w:rsidRPr="009F5652">
        <w:rPr>
          <w:rFonts w:ascii="Times New Roman" w:hAnsi="Times New Roman" w:cs="Times New Roman"/>
          <w:sz w:val="26"/>
          <w:szCs w:val="26"/>
        </w:rPr>
        <w:t xml:space="preserve"> в следующей редакции:</w:t>
      </w:r>
    </w:p>
    <w:p w:rsidR="00FF2146" w:rsidRPr="009F5652" w:rsidRDefault="00FF2146" w:rsidP="00495463">
      <w:pPr>
        <w:pStyle w:val="ConsPlusNormal"/>
        <w:ind w:right="141" w:firstLine="540"/>
        <w:jc w:val="both"/>
        <w:outlineLvl w:val="1"/>
        <w:rPr>
          <w:rFonts w:ascii="Times New Roman" w:hAnsi="Times New Roman" w:cs="Times New Roman"/>
          <w:sz w:val="26"/>
          <w:szCs w:val="26"/>
        </w:rPr>
      </w:pPr>
      <w:r w:rsidRPr="009F5652">
        <w:rPr>
          <w:rFonts w:ascii="Times New Roman" w:hAnsi="Times New Roman" w:cs="Times New Roman"/>
          <w:sz w:val="26"/>
          <w:szCs w:val="26"/>
        </w:rPr>
        <w:t>«Ст. 27. Общественные обсуждения по проектам планировки территорий и проектам межевания земельных участков</w:t>
      </w:r>
    </w:p>
    <w:p w:rsidR="00FF2146" w:rsidRPr="009F5652" w:rsidRDefault="00FF2146" w:rsidP="00495463">
      <w:pPr>
        <w:pStyle w:val="ConsPlusNormal"/>
        <w:ind w:right="141"/>
        <w:jc w:val="both"/>
        <w:rPr>
          <w:rFonts w:ascii="Times New Roman" w:hAnsi="Times New Roman" w:cs="Times New Roman"/>
          <w:sz w:val="26"/>
          <w:szCs w:val="26"/>
        </w:rPr>
      </w:pPr>
    </w:p>
    <w:p w:rsidR="00FF2146" w:rsidRPr="009F5652" w:rsidRDefault="00FF2146" w:rsidP="00495463">
      <w:pPr>
        <w:spacing w:after="0" w:line="220" w:lineRule="atLeast"/>
        <w:ind w:right="141" w:firstLine="539"/>
        <w:jc w:val="both"/>
        <w:rPr>
          <w:rFonts w:ascii="Times New Roman" w:hAnsi="Times New Roman"/>
          <w:sz w:val="26"/>
          <w:szCs w:val="26"/>
        </w:rPr>
      </w:pPr>
      <w:r w:rsidRPr="009F5652">
        <w:rPr>
          <w:rFonts w:ascii="Times New Roman" w:hAnsi="Times New Roman"/>
          <w:sz w:val="26"/>
          <w:szCs w:val="26"/>
        </w:rPr>
        <w:t>1. Общественные обсуждения по проектам планировки территории и проектам межевания территории проводятся организатором общественных обсуждений по решению Главы муниципального образования, принимаемому по результатам проверки проектов планировки территории и проектов межевания территории уполномоченным органом местного самоуправления.</w:t>
      </w:r>
    </w:p>
    <w:p w:rsidR="00FF2146" w:rsidRPr="009F5652" w:rsidRDefault="00FF2146" w:rsidP="00495463">
      <w:pPr>
        <w:autoSpaceDE w:val="0"/>
        <w:autoSpaceDN w:val="0"/>
        <w:adjustRightInd w:val="0"/>
        <w:spacing w:after="0" w:line="240" w:lineRule="auto"/>
        <w:ind w:right="141" w:firstLine="539"/>
        <w:jc w:val="both"/>
        <w:rPr>
          <w:rFonts w:ascii="Times New Roman" w:hAnsi="Times New Roman"/>
          <w:sz w:val="26"/>
          <w:szCs w:val="26"/>
        </w:rPr>
      </w:pPr>
      <w:r w:rsidRPr="009F5652">
        <w:rPr>
          <w:rFonts w:ascii="Times New Roman" w:hAnsi="Times New Roman"/>
          <w:sz w:val="26"/>
          <w:szCs w:val="26"/>
        </w:rPr>
        <w:t>2. Срок проведения упомянутых в этой статье общественных обсуждений со дня оповещения жителей Города о времени и месте их проведения до дня опубликования заключения о результатах общественных обсуждений не может быть менее одного и более трех месяцев.</w:t>
      </w:r>
    </w:p>
    <w:p w:rsidR="00FF2146" w:rsidRPr="009F5652" w:rsidRDefault="00FF2146" w:rsidP="00495463">
      <w:pPr>
        <w:pStyle w:val="ConsPlusNormal"/>
        <w:ind w:right="141" w:firstLine="539"/>
        <w:jc w:val="both"/>
        <w:rPr>
          <w:rFonts w:ascii="Times New Roman" w:hAnsi="Times New Roman" w:cs="Times New Roman"/>
          <w:sz w:val="26"/>
          <w:szCs w:val="26"/>
        </w:rPr>
      </w:pPr>
      <w:r w:rsidRPr="009F5652">
        <w:rPr>
          <w:rFonts w:ascii="Times New Roman" w:hAnsi="Times New Roman" w:cs="Times New Roman"/>
          <w:sz w:val="26"/>
          <w:szCs w:val="26"/>
        </w:rPr>
        <w:t xml:space="preserve">3. Уполномоченный орган местного самоуправления направляет соответственно Главе муниципального образования подготовленную документацию по планировке территории, протокол </w:t>
      </w:r>
      <w:r w:rsidRPr="009F5652">
        <w:rPr>
          <w:rFonts w:ascii="Times New Roman" w:hAnsi="Times New Roman"/>
          <w:sz w:val="26"/>
          <w:szCs w:val="26"/>
        </w:rPr>
        <w:t>о</w:t>
      </w:r>
      <w:r w:rsidRPr="009F5652">
        <w:rPr>
          <w:rFonts w:ascii="Times New Roman" w:hAnsi="Times New Roman" w:cs="Times New Roman"/>
          <w:sz w:val="26"/>
          <w:szCs w:val="26"/>
        </w:rPr>
        <w:t>бщественны</w:t>
      </w:r>
      <w:r w:rsidRPr="009F5652">
        <w:rPr>
          <w:rFonts w:ascii="Times New Roman" w:hAnsi="Times New Roman"/>
          <w:sz w:val="26"/>
          <w:szCs w:val="26"/>
        </w:rPr>
        <w:t>х</w:t>
      </w:r>
      <w:r w:rsidRPr="009F5652">
        <w:rPr>
          <w:rFonts w:ascii="Times New Roman" w:hAnsi="Times New Roman" w:cs="Times New Roman"/>
          <w:sz w:val="26"/>
          <w:szCs w:val="26"/>
        </w:rPr>
        <w:t xml:space="preserve"> обсуждени</w:t>
      </w:r>
      <w:r w:rsidRPr="009F5652">
        <w:rPr>
          <w:rFonts w:ascii="Times New Roman" w:hAnsi="Times New Roman"/>
          <w:sz w:val="26"/>
          <w:szCs w:val="26"/>
        </w:rPr>
        <w:t>й</w:t>
      </w:r>
      <w:r w:rsidRPr="009F5652">
        <w:rPr>
          <w:rFonts w:ascii="Times New Roman" w:hAnsi="Times New Roman" w:cs="Times New Roman"/>
          <w:sz w:val="26"/>
          <w:szCs w:val="26"/>
        </w:rPr>
        <w:t xml:space="preserve"> по проекту планировки территории и проекту межевания территории и заключение о результатах </w:t>
      </w:r>
      <w:r w:rsidRPr="009F5652">
        <w:rPr>
          <w:rFonts w:ascii="Times New Roman" w:hAnsi="Times New Roman"/>
          <w:sz w:val="26"/>
          <w:szCs w:val="26"/>
        </w:rPr>
        <w:t>о</w:t>
      </w:r>
      <w:r w:rsidRPr="009F5652">
        <w:rPr>
          <w:rFonts w:ascii="Times New Roman" w:hAnsi="Times New Roman" w:cs="Times New Roman"/>
          <w:sz w:val="26"/>
          <w:szCs w:val="26"/>
        </w:rPr>
        <w:t>бщественны</w:t>
      </w:r>
      <w:r w:rsidRPr="009F5652">
        <w:rPr>
          <w:rFonts w:ascii="Times New Roman" w:hAnsi="Times New Roman"/>
          <w:sz w:val="26"/>
          <w:szCs w:val="26"/>
        </w:rPr>
        <w:t>х</w:t>
      </w:r>
      <w:r w:rsidRPr="009F5652">
        <w:rPr>
          <w:rFonts w:ascii="Times New Roman" w:hAnsi="Times New Roman" w:cs="Times New Roman"/>
          <w:sz w:val="26"/>
          <w:szCs w:val="26"/>
        </w:rPr>
        <w:t xml:space="preserve"> обсуждени</w:t>
      </w:r>
      <w:r w:rsidRPr="009F5652">
        <w:rPr>
          <w:rFonts w:ascii="Times New Roman" w:hAnsi="Times New Roman"/>
          <w:sz w:val="26"/>
          <w:szCs w:val="26"/>
        </w:rPr>
        <w:t>й</w:t>
      </w:r>
      <w:r w:rsidRPr="009F5652">
        <w:rPr>
          <w:rFonts w:ascii="Times New Roman" w:hAnsi="Times New Roman" w:cs="Times New Roman"/>
          <w:sz w:val="26"/>
          <w:szCs w:val="26"/>
        </w:rPr>
        <w:t xml:space="preserve"> не позднее чем через пятнадцать дней со дня проведения </w:t>
      </w:r>
      <w:r w:rsidRPr="009F5652">
        <w:rPr>
          <w:rFonts w:ascii="Times New Roman" w:hAnsi="Times New Roman"/>
          <w:sz w:val="26"/>
          <w:szCs w:val="26"/>
        </w:rPr>
        <w:t>о</w:t>
      </w:r>
      <w:r w:rsidRPr="009F5652">
        <w:rPr>
          <w:rFonts w:ascii="Times New Roman" w:hAnsi="Times New Roman" w:cs="Times New Roman"/>
          <w:sz w:val="26"/>
          <w:szCs w:val="26"/>
        </w:rPr>
        <w:t>бщественны</w:t>
      </w:r>
      <w:r w:rsidRPr="009F5652">
        <w:rPr>
          <w:rFonts w:ascii="Times New Roman" w:hAnsi="Times New Roman"/>
          <w:sz w:val="26"/>
          <w:szCs w:val="26"/>
        </w:rPr>
        <w:t>х</w:t>
      </w:r>
      <w:r w:rsidRPr="009F5652">
        <w:rPr>
          <w:rFonts w:ascii="Times New Roman" w:hAnsi="Times New Roman" w:cs="Times New Roman"/>
          <w:sz w:val="26"/>
          <w:szCs w:val="26"/>
        </w:rPr>
        <w:t xml:space="preserve"> обсуждени</w:t>
      </w:r>
      <w:r w:rsidRPr="009F5652">
        <w:rPr>
          <w:rFonts w:ascii="Times New Roman" w:hAnsi="Times New Roman"/>
          <w:sz w:val="26"/>
          <w:szCs w:val="26"/>
        </w:rPr>
        <w:t>й</w:t>
      </w:r>
      <w:r w:rsidR="00A65825">
        <w:rPr>
          <w:rFonts w:ascii="Times New Roman" w:hAnsi="Times New Roman"/>
          <w:sz w:val="26"/>
          <w:szCs w:val="26"/>
        </w:rPr>
        <w:t>.</w:t>
      </w:r>
      <w:r w:rsidRPr="009F5652">
        <w:rPr>
          <w:rFonts w:ascii="Times New Roman" w:hAnsi="Times New Roman" w:cs="Times New Roman"/>
          <w:sz w:val="26"/>
          <w:szCs w:val="26"/>
        </w:rPr>
        <w:t>»;</w:t>
      </w: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 xml:space="preserve">13) Изложить статью 28 </w:t>
      </w:r>
      <w:r w:rsidR="00B54CE6">
        <w:rPr>
          <w:rFonts w:ascii="Times New Roman" w:hAnsi="Times New Roman" w:cs="Times New Roman"/>
          <w:sz w:val="26"/>
          <w:szCs w:val="26"/>
        </w:rPr>
        <w:t>раздела V главы I приложения</w:t>
      </w:r>
      <w:r w:rsidRPr="009F5652">
        <w:rPr>
          <w:rFonts w:ascii="Times New Roman" w:hAnsi="Times New Roman" w:cs="Times New Roman"/>
          <w:sz w:val="26"/>
          <w:szCs w:val="26"/>
        </w:rPr>
        <w:t xml:space="preserve"> в следующей редакции:</w:t>
      </w:r>
    </w:p>
    <w:p w:rsidR="00FF2146" w:rsidRPr="009F5652" w:rsidRDefault="00FF2146" w:rsidP="00495463">
      <w:pPr>
        <w:pStyle w:val="ConsPlusNormal"/>
        <w:ind w:right="141" w:firstLine="540"/>
        <w:jc w:val="both"/>
        <w:outlineLvl w:val="1"/>
        <w:rPr>
          <w:rFonts w:ascii="Times New Roman" w:hAnsi="Times New Roman" w:cs="Times New Roman"/>
          <w:sz w:val="26"/>
          <w:szCs w:val="26"/>
        </w:rPr>
      </w:pPr>
      <w:r w:rsidRPr="009F5652">
        <w:rPr>
          <w:rFonts w:ascii="Times New Roman" w:hAnsi="Times New Roman" w:cs="Times New Roman"/>
          <w:sz w:val="26"/>
          <w:szCs w:val="26"/>
        </w:rPr>
        <w:t xml:space="preserve">«Ст. 28. Общественные обсуждения по проекту решения о предоставлении разрешения на условно разрешенный вид использования земельного участка или </w:t>
      </w:r>
      <w:r w:rsidRPr="009F5652">
        <w:rPr>
          <w:rFonts w:ascii="Times New Roman" w:hAnsi="Times New Roman" w:cs="Times New Roman"/>
          <w:sz w:val="26"/>
          <w:szCs w:val="26"/>
        </w:rPr>
        <w:lastRenderedPageBreak/>
        <w:t>объекта капитального строительства</w:t>
      </w:r>
    </w:p>
    <w:p w:rsidR="00FF2146" w:rsidRPr="009F5652" w:rsidRDefault="00FF2146" w:rsidP="00495463">
      <w:pPr>
        <w:pStyle w:val="ConsPlusNormal"/>
        <w:ind w:right="141"/>
        <w:jc w:val="both"/>
        <w:rPr>
          <w:rFonts w:ascii="Times New Roman" w:hAnsi="Times New Roman" w:cs="Times New Roman"/>
          <w:sz w:val="26"/>
          <w:szCs w:val="26"/>
        </w:rPr>
      </w:pP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rPr>
        <w:t xml:space="preserve">1. </w:t>
      </w:r>
      <w:r w:rsidRPr="009F5652">
        <w:rPr>
          <w:rFonts w:ascii="Times New Roman" w:hAnsi="Times New Roman"/>
          <w:sz w:val="26"/>
          <w:szCs w:val="26"/>
          <w:lang w:eastAsia="ru-RU"/>
        </w:rPr>
        <w:t xml:space="preserve">Проект решения о предоставлении разрешения на условно разрешенный вид использования подлежит рассмотрению на общественных обсуждениях, проводимых в порядке, установленном </w:t>
      </w:r>
      <w:hyperlink r:id="rId21" w:history="1">
        <w:r w:rsidRPr="009F5652">
          <w:rPr>
            <w:rFonts w:ascii="Times New Roman" w:hAnsi="Times New Roman"/>
            <w:color w:val="0000FF"/>
            <w:sz w:val="26"/>
            <w:szCs w:val="26"/>
            <w:lang w:eastAsia="ru-RU"/>
          </w:rPr>
          <w:t>статьей 5.1</w:t>
        </w:r>
      </w:hyperlink>
      <w:r w:rsidRPr="009F5652">
        <w:rPr>
          <w:rFonts w:ascii="Times New Roman" w:hAnsi="Times New Roman"/>
          <w:sz w:val="26"/>
          <w:szCs w:val="26"/>
          <w:lang w:eastAsia="ru-RU"/>
        </w:rPr>
        <w:t xml:space="preserve"> Градостроительного кодекса Российской Федерации, с учетом положений статьи 39 Градостроительного кодекса Российской Федерации.</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rPr>
        <w:t xml:space="preserve"> 2. </w:t>
      </w:r>
      <w:r w:rsidRPr="009F5652">
        <w:rPr>
          <w:rFonts w:ascii="Times New Roman" w:hAnsi="Times New Roman"/>
          <w:sz w:val="26"/>
          <w:szCs w:val="26"/>
          <w:lang w:eastAsia="ru-RU"/>
        </w:rPr>
        <w:t>Организатор общественных обсуждений направляет сообщения о проведении общественных обсуждений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rPr>
        <w:t xml:space="preserve"> 3. </w:t>
      </w:r>
      <w:r w:rsidRPr="009F5652">
        <w:rPr>
          <w:rFonts w:ascii="Times New Roman" w:hAnsi="Times New Roman"/>
          <w:sz w:val="26"/>
          <w:szCs w:val="26"/>
          <w:lang w:eastAsia="ru-RU"/>
        </w:rPr>
        <w:t>Срок проведения общественных обсуждений со дня оповещения жителей муниципального образования об их проведении до дня опубликования заключения о результатах общественных обсуждений не может быть более одного месяца.</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rPr>
        <w:t xml:space="preserve">4. </w:t>
      </w:r>
      <w:r w:rsidRPr="009F5652">
        <w:rPr>
          <w:rFonts w:ascii="Times New Roman" w:hAnsi="Times New Roman"/>
          <w:sz w:val="26"/>
          <w:szCs w:val="26"/>
          <w:lang w:eastAsia="ru-RU"/>
        </w:rPr>
        <w:t>На основании заключения о результатах общественных обсуждений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муниципального образования.</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rPr>
        <w:t xml:space="preserve"> 5. </w:t>
      </w:r>
      <w:r w:rsidRPr="009F5652">
        <w:rPr>
          <w:rFonts w:ascii="Times New Roman" w:hAnsi="Times New Roman"/>
          <w:sz w:val="26"/>
          <w:szCs w:val="26"/>
          <w:lang w:eastAsia="ru-RU"/>
        </w:rPr>
        <w:t>На основании рекомендаций Глава муниципального образования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r w:rsidR="00A65825">
        <w:rPr>
          <w:rFonts w:ascii="Times New Roman" w:hAnsi="Times New Roman"/>
          <w:sz w:val="26"/>
          <w:szCs w:val="26"/>
          <w:lang w:eastAsia="ru-RU"/>
        </w:rPr>
        <w:t>.</w:t>
      </w:r>
      <w:r w:rsidRPr="009F5652">
        <w:rPr>
          <w:rFonts w:ascii="Times New Roman" w:hAnsi="Times New Roman"/>
          <w:sz w:val="26"/>
          <w:szCs w:val="26"/>
          <w:lang w:eastAsia="ru-RU"/>
        </w:rPr>
        <w:t>»;</w:t>
      </w: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 xml:space="preserve">13) Изложить статью 29 </w:t>
      </w:r>
      <w:r w:rsidR="00B54CE6">
        <w:rPr>
          <w:rFonts w:ascii="Times New Roman" w:hAnsi="Times New Roman" w:cs="Times New Roman"/>
          <w:sz w:val="26"/>
          <w:szCs w:val="26"/>
        </w:rPr>
        <w:t>раздела V главы I приложения</w:t>
      </w:r>
      <w:r w:rsidRPr="009F5652">
        <w:rPr>
          <w:rFonts w:ascii="Times New Roman" w:hAnsi="Times New Roman" w:cs="Times New Roman"/>
          <w:sz w:val="26"/>
          <w:szCs w:val="26"/>
        </w:rPr>
        <w:t xml:space="preserve"> в следующей редакции:</w:t>
      </w:r>
    </w:p>
    <w:p w:rsidR="00FF2146" w:rsidRPr="009F5652" w:rsidRDefault="00FF2146" w:rsidP="00495463">
      <w:pPr>
        <w:autoSpaceDE w:val="0"/>
        <w:autoSpaceDN w:val="0"/>
        <w:adjustRightInd w:val="0"/>
        <w:spacing w:after="0" w:line="240" w:lineRule="auto"/>
        <w:ind w:right="141" w:firstLine="540"/>
        <w:jc w:val="both"/>
        <w:outlineLvl w:val="0"/>
        <w:rPr>
          <w:rFonts w:ascii="Times New Roman" w:hAnsi="Times New Roman"/>
          <w:bCs/>
          <w:sz w:val="26"/>
          <w:szCs w:val="26"/>
          <w:lang w:eastAsia="ru-RU"/>
        </w:rPr>
      </w:pPr>
      <w:r w:rsidRPr="009F5652">
        <w:rPr>
          <w:rFonts w:ascii="Times New Roman" w:hAnsi="Times New Roman"/>
          <w:sz w:val="26"/>
          <w:szCs w:val="26"/>
        </w:rPr>
        <w:t xml:space="preserve">«Ст. 29. Общественные обсуждения по проекту решения о предоставлении разрешения на отклонение </w:t>
      </w:r>
      <w:r w:rsidRPr="009F5652">
        <w:rPr>
          <w:rFonts w:ascii="Times New Roman" w:hAnsi="Times New Roman"/>
          <w:bCs/>
          <w:sz w:val="26"/>
          <w:szCs w:val="26"/>
          <w:lang w:eastAsia="ru-RU"/>
        </w:rPr>
        <w:t>от предельных параметров разрешенного строительства, реконструкции объектов капитального строительства</w:t>
      </w:r>
    </w:p>
    <w:p w:rsidR="00FF2146" w:rsidRPr="009F5652" w:rsidRDefault="00FF2146" w:rsidP="00495463">
      <w:pPr>
        <w:pStyle w:val="ConsPlusNormal"/>
        <w:ind w:right="141" w:firstLine="540"/>
        <w:jc w:val="both"/>
        <w:rPr>
          <w:sz w:val="26"/>
          <w:szCs w:val="26"/>
        </w:rPr>
      </w:pP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rPr>
        <w:t xml:space="preserve">1. </w:t>
      </w:r>
      <w:bookmarkStart w:id="3" w:name="P121"/>
      <w:bookmarkEnd w:id="3"/>
      <w:r w:rsidRPr="009F5652">
        <w:rPr>
          <w:rFonts w:ascii="Times New Roman" w:hAnsi="Times New Roman"/>
          <w:sz w:val="26"/>
          <w:szCs w:val="26"/>
          <w:lang w:eastAsia="ru-RU"/>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проводимых в порядке, установленном </w:t>
      </w:r>
      <w:hyperlink r:id="rId22" w:history="1">
        <w:r w:rsidRPr="009F5652">
          <w:rPr>
            <w:rFonts w:ascii="Times New Roman" w:hAnsi="Times New Roman"/>
            <w:color w:val="0000FF"/>
            <w:sz w:val="26"/>
            <w:szCs w:val="26"/>
            <w:lang w:eastAsia="ru-RU"/>
          </w:rPr>
          <w:t>статьей 5.1</w:t>
        </w:r>
      </w:hyperlink>
      <w:r w:rsidRPr="009F5652">
        <w:rPr>
          <w:rFonts w:ascii="Times New Roman" w:hAnsi="Times New Roman"/>
          <w:sz w:val="26"/>
          <w:szCs w:val="26"/>
          <w:lang w:eastAsia="ru-RU"/>
        </w:rPr>
        <w:t xml:space="preserve"> Градостроительного кодекса Российской Федерации, с учетом положений </w:t>
      </w:r>
      <w:hyperlink r:id="rId23" w:history="1">
        <w:r w:rsidRPr="009F5652">
          <w:rPr>
            <w:rFonts w:ascii="Times New Roman" w:hAnsi="Times New Roman"/>
            <w:color w:val="0000FF"/>
            <w:sz w:val="26"/>
            <w:szCs w:val="26"/>
            <w:lang w:eastAsia="ru-RU"/>
          </w:rPr>
          <w:t>статьи 39</w:t>
        </w:r>
      </w:hyperlink>
      <w:r w:rsidRPr="009F5652">
        <w:rPr>
          <w:rFonts w:ascii="Times New Roman" w:hAnsi="Times New Roman"/>
          <w:sz w:val="26"/>
          <w:szCs w:val="26"/>
          <w:lang w:eastAsia="ru-RU"/>
        </w:rPr>
        <w:t xml:space="preserve"> Градостроительного кодекса Российской Федерации. Расходы, связанные с организацией и проведением общественных обсуждений по проекту решения о предоставлении разрешения на отклонение от предельных параметров разрешенного строительства, реконструкции объектов </w:t>
      </w:r>
      <w:r w:rsidRPr="009F5652">
        <w:rPr>
          <w:rFonts w:ascii="Times New Roman" w:hAnsi="Times New Roman"/>
          <w:sz w:val="26"/>
          <w:szCs w:val="26"/>
          <w:lang w:eastAsia="ru-RU"/>
        </w:rPr>
        <w:lastRenderedPageBreak/>
        <w:t>капитального строительства, несет физическое или юридическое лицо, заинтересованное в предоставлении такого разрешения.</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rPr>
        <w:t xml:space="preserve"> 2. </w:t>
      </w:r>
      <w:r w:rsidRPr="009F5652">
        <w:rPr>
          <w:rFonts w:ascii="Times New Roman" w:hAnsi="Times New Roman"/>
          <w:sz w:val="26"/>
          <w:szCs w:val="26"/>
          <w:lang w:eastAsia="ru-RU"/>
        </w:rPr>
        <w:t>На основании заключения о результатах общественных обсуждений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образования.</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rPr>
        <w:t xml:space="preserve"> 3. Глава муниципального образования </w:t>
      </w:r>
      <w:r w:rsidRPr="009F5652">
        <w:rPr>
          <w:rFonts w:ascii="Times New Roman" w:hAnsi="Times New Roman"/>
          <w:sz w:val="26"/>
          <w:szCs w:val="26"/>
          <w:lang w:eastAsia="ru-RU"/>
        </w:rPr>
        <w:t>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 xml:space="preserve"> 4. Физическое или юридическое лицо вправе оспорить в судебном порядке вышеупомянутое решение</w:t>
      </w:r>
      <w:r w:rsidR="00A65825">
        <w:rPr>
          <w:rFonts w:ascii="Times New Roman" w:hAnsi="Times New Roman" w:cs="Times New Roman"/>
          <w:sz w:val="26"/>
          <w:szCs w:val="26"/>
        </w:rPr>
        <w:t>.</w:t>
      </w:r>
      <w:r w:rsidRPr="009F5652">
        <w:rPr>
          <w:rFonts w:ascii="Times New Roman" w:hAnsi="Times New Roman" w:cs="Times New Roman"/>
          <w:sz w:val="26"/>
          <w:szCs w:val="26"/>
        </w:rPr>
        <w:t>».</w:t>
      </w:r>
    </w:p>
    <w:p w:rsidR="00FF2146" w:rsidRPr="00FF2146" w:rsidRDefault="00FF2146" w:rsidP="00495463">
      <w:pPr>
        <w:ind w:left="4956" w:right="141"/>
        <w:rPr>
          <w:rFonts w:ascii="Times New Roman" w:hAnsi="Times New Roman" w:cs="Times New Roman"/>
          <w:sz w:val="28"/>
          <w:szCs w:val="28"/>
        </w:rPr>
      </w:pPr>
    </w:p>
    <w:sectPr w:rsidR="00FF2146" w:rsidRPr="00FF2146" w:rsidSect="00495463">
      <w:headerReference w:type="default" r:id="rId24"/>
      <w:pgSz w:w="11906" w:h="16838"/>
      <w:pgMar w:top="1134" w:right="566"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49F2" w:rsidRDefault="00D249F2" w:rsidP="00FF2146">
      <w:pPr>
        <w:spacing w:after="0" w:line="240" w:lineRule="auto"/>
      </w:pPr>
      <w:r>
        <w:separator/>
      </w:r>
    </w:p>
  </w:endnote>
  <w:endnote w:type="continuationSeparator" w:id="1">
    <w:p w:rsidR="00D249F2" w:rsidRDefault="00D249F2" w:rsidP="00FF21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49F2" w:rsidRDefault="00D249F2" w:rsidP="00FF2146">
      <w:pPr>
        <w:spacing w:after="0" w:line="240" w:lineRule="auto"/>
      </w:pPr>
      <w:r>
        <w:separator/>
      </w:r>
    </w:p>
  </w:footnote>
  <w:footnote w:type="continuationSeparator" w:id="1">
    <w:p w:rsidR="00D249F2" w:rsidRDefault="00D249F2" w:rsidP="00FF214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196985"/>
      <w:docPartObj>
        <w:docPartGallery w:val="Page Numbers (Top of Page)"/>
        <w:docPartUnique/>
      </w:docPartObj>
    </w:sdtPr>
    <w:sdtContent>
      <w:p w:rsidR="00FF2146" w:rsidRDefault="00293954">
        <w:pPr>
          <w:pStyle w:val="a5"/>
          <w:jc w:val="center"/>
        </w:pPr>
        <w:fldSimple w:instr=" PAGE   \* MERGEFORMAT ">
          <w:r w:rsidR="00B54CE6">
            <w:rPr>
              <w:noProof/>
            </w:rPr>
            <w:t>10</w:t>
          </w:r>
        </w:fldSimple>
      </w:p>
    </w:sdtContent>
  </w:sdt>
  <w:p w:rsidR="00FF2146" w:rsidRDefault="00FF2146">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F15E9F"/>
    <w:multiLevelType w:val="hybridMultilevel"/>
    <w:tmpl w:val="E918E4E4"/>
    <w:lvl w:ilvl="0" w:tplc="04190011">
      <w:start w:val="2"/>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782D29BE"/>
    <w:multiLevelType w:val="hybridMultilevel"/>
    <w:tmpl w:val="8160A2CA"/>
    <w:lvl w:ilvl="0" w:tplc="1B8E71F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FF2146"/>
    <w:rsid w:val="00011710"/>
    <w:rsid w:val="00060930"/>
    <w:rsid w:val="001F3696"/>
    <w:rsid w:val="00293954"/>
    <w:rsid w:val="00332F1E"/>
    <w:rsid w:val="003D01D6"/>
    <w:rsid w:val="00443863"/>
    <w:rsid w:val="00495463"/>
    <w:rsid w:val="009E08BE"/>
    <w:rsid w:val="009F5652"/>
    <w:rsid w:val="00A443B5"/>
    <w:rsid w:val="00A65825"/>
    <w:rsid w:val="00B26CAF"/>
    <w:rsid w:val="00B54CE6"/>
    <w:rsid w:val="00BD739D"/>
    <w:rsid w:val="00D249F2"/>
    <w:rsid w:val="00E13C4E"/>
    <w:rsid w:val="00EE2D7B"/>
    <w:rsid w:val="00FF21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369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F2146"/>
    <w:pPr>
      <w:widowControl w:val="0"/>
      <w:autoSpaceDE w:val="0"/>
      <w:autoSpaceDN w:val="0"/>
      <w:spacing w:after="0" w:line="240" w:lineRule="auto"/>
    </w:pPr>
    <w:rPr>
      <w:rFonts w:ascii="Calibri" w:eastAsia="Times New Roman" w:hAnsi="Calibri" w:cs="Calibri"/>
      <w:szCs w:val="20"/>
      <w:lang w:eastAsia="ru-RU"/>
    </w:rPr>
  </w:style>
  <w:style w:type="paragraph" w:styleId="a3">
    <w:name w:val="Body Text Indent"/>
    <w:basedOn w:val="a"/>
    <w:link w:val="a4"/>
    <w:rsid w:val="00FF2146"/>
    <w:pPr>
      <w:spacing w:after="0" w:line="240" w:lineRule="auto"/>
      <w:ind w:firstLine="567"/>
      <w:jc w:val="both"/>
    </w:pPr>
    <w:rPr>
      <w:rFonts w:ascii="Times New Roman" w:eastAsia="Times New Roman" w:hAnsi="Times New Roman" w:cs="Times New Roman"/>
      <w:sz w:val="28"/>
      <w:szCs w:val="20"/>
      <w:lang w:eastAsia="ru-RU"/>
    </w:rPr>
  </w:style>
  <w:style w:type="character" w:customStyle="1" w:styleId="a4">
    <w:name w:val="Основной текст с отступом Знак"/>
    <w:basedOn w:val="a0"/>
    <w:link w:val="a3"/>
    <w:rsid w:val="00FF2146"/>
    <w:rPr>
      <w:rFonts w:ascii="Times New Roman" w:eastAsia="Times New Roman" w:hAnsi="Times New Roman" w:cs="Times New Roman"/>
      <w:sz w:val="28"/>
      <w:szCs w:val="20"/>
      <w:lang w:eastAsia="ru-RU"/>
    </w:rPr>
  </w:style>
  <w:style w:type="paragraph" w:styleId="a5">
    <w:name w:val="header"/>
    <w:basedOn w:val="a"/>
    <w:link w:val="a6"/>
    <w:uiPriority w:val="99"/>
    <w:unhideWhenUsed/>
    <w:rsid w:val="00FF214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F2146"/>
  </w:style>
  <w:style w:type="paragraph" w:styleId="a7">
    <w:name w:val="footer"/>
    <w:basedOn w:val="a"/>
    <w:link w:val="a8"/>
    <w:uiPriority w:val="99"/>
    <w:semiHidden/>
    <w:unhideWhenUsed/>
    <w:rsid w:val="00FF2146"/>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FF2146"/>
  </w:style>
  <w:style w:type="paragraph" w:styleId="a9">
    <w:name w:val="Balloon Text"/>
    <w:basedOn w:val="a"/>
    <w:link w:val="aa"/>
    <w:uiPriority w:val="99"/>
    <w:semiHidden/>
    <w:unhideWhenUsed/>
    <w:rsid w:val="0049546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95463"/>
    <w:rPr>
      <w:rFonts w:ascii="Tahoma" w:hAnsi="Tahoma" w:cs="Tahoma"/>
      <w:sz w:val="16"/>
      <w:szCs w:val="16"/>
    </w:rPr>
  </w:style>
  <w:style w:type="paragraph" w:styleId="ab">
    <w:name w:val="List Paragraph"/>
    <w:basedOn w:val="a"/>
    <w:uiPriority w:val="34"/>
    <w:qFormat/>
    <w:rsid w:val="00B26CA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789AF9424C6373E38A93C3D7B1050B289851BC8083DA2F9720EE6BE50p7wDD" TargetMode="External"/><Relationship Id="rId13" Type="http://schemas.openxmlformats.org/officeDocument/2006/relationships/hyperlink" Target="consultantplus://offline/ref=613F41CE6292060BAA20D46681AAB6C0FEF60D3442402AAB27DE06DBC652E4132405A7DF72DF2365B8E861yFNAD" TargetMode="External"/><Relationship Id="rId18" Type="http://schemas.openxmlformats.org/officeDocument/2006/relationships/hyperlink" Target="consultantplus://offline/ref=8500E53421A44A84AFB84B2857AB9EA0463CD5E999684BBE023409E133B3D8EF373C830DA0E1YD4FJ"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consultantplus://offline/ref=19826E7C8523BB08257AB7843085AFA0B546F69D3E25F5BEC2405C66448F12BC638275896FCDi1z1B" TargetMode="External"/><Relationship Id="rId7" Type="http://schemas.openxmlformats.org/officeDocument/2006/relationships/hyperlink" Target="consultantplus://offline/ref=5789AF9424C6373E38A922306D7C0FB7838642C40C3CADA82651BDE307745FD4p2wDD" TargetMode="External"/><Relationship Id="rId12" Type="http://schemas.openxmlformats.org/officeDocument/2006/relationships/hyperlink" Target="consultantplus://offline/ref=613F41CE6292060BAA20CA6B97C6E9C5F4F55438444425FB7D815D8691y5NBD" TargetMode="External"/><Relationship Id="rId17" Type="http://schemas.openxmlformats.org/officeDocument/2006/relationships/hyperlink" Target="consultantplus://offline/ref=613F41CE6292060BAA20D46681AAB6C0FEF60D3442402AAB27DE06DBC652E4132405A7DF72DF2365B8E861yFNAD"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613F41CE6292060BAA20D46681AAB6C0FEF60D3442402AAB27DE06DBC652E4132405A7DF72DF2365B8E861yFNAD" TargetMode="External"/><Relationship Id="rId20" Type="http://schemas.openxmlformats.org/officeDocument/2006/relationships/hyperlink" Target="consultantplus://offline/ref=604B8674A7ECB232462211BDDAA436CA46D6C8E9C10B82B6D8A0C5817B8925A5007D31F21896Q8M2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D1CF6CBA6B7FC8BDD87E7DAC25A85F8C7712A8C87A14A94C8B9DAF1B348C39C32C4F3FAAC125X9F0H"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consultantplus://offline/ref=27213E2860D77FC025E9C9D743B8E31A399E2878FEF2FC2BFE049D685F7E62E8212D3307AD1C36AE67q5H" TargetMode="External"/><Relationship Id="rId23" Type="http://schemas.openxmlformats.org/officeDocument/2006/relationships/hyperlink" Target="consultantplus://offline/ref=9DC16C782A99A21A4BE9580BBE6173641EEC45271AE98BE2008B6644C03D0C7D6A4983A17A0A62CC1061B" TargetMode="External"/><Relationship Id="rId10" Type="http://schemas.openxmlformats.org/officeDocument/2006/relationships/hyperlink" Target="consultantplus://offline/ref=6ABE55F084B33819C08AD4DC92C186E5C4521018C1410640BE709D22F923F3DEBBJCD" TargetMode="External"/><Relationship Id="rId19" Type="http://schemas.openxmlformats.org/officeDocument/2006/relationships/hyperlink" Target="consultantplus://offline/ref=604B8674A7ECB232462211BDDAA436CA46D6C8E9C10B82B6D8A0C5817B8925A5007D31F21891Q8M3K" TargetMode="External"/><Relationship Id="rId4" Type="http://schemas.openxmlformats.org/officeDocument/2006/relationships/webSettings" Target="webSettings.xml"/><Relationship Id="rId9" Type="http://schemas.openxmlformats.org/officeDocument/2006/relationships/hyperlink" Target="consultantplus://offline/ref=82455B3F478C6AA3C551F2A9D62541FF67DC3BA6E53D8F31F6447E53CB2C4DC3015D3D4468F402DDD4FD86g7Z3C" TargetMode="External"/><Relationship Id="rId14" Type="http://schemas.openxmlformats.org/officeDocument/2006/relationships/hyperlink" Target="consultantplus://offline/ref=613F41CE6292060BAA20CA6B97C6E9C5F4F555304E4B25FB7D815D8691y5NBD" TargetMode="External"/><Relationship Id="rId22" Type="http://schemas.openxmlformats.org/officeDocument/2006/relationships/hyperlink" Target="consultantplus://offline/ref=9DC16C782A99A21A4BE9580BBE6173641EEC45271AE98BE2008B6644C03D0C7D6A4983A27B0A1660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10</Pages>
  <Words>4527</Words>
  <Characters>25806</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30273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ShatalovaN</dc:creator>
  <cp:keywords/>
  <dc:description/>
  <cp:lastModifiedBy>ShatalovaN</cp:lastModifiedBy>
  <cp:revision>7</cp:revision>
  <cp:lastPrinted>2019-01-21T03:48:00Z</cp:lastPrinted>
  <dcterms:created xsi:type="dcterms:W3CDTF">2019-01-15T08:42:00Z</dcterms:created>
  <dcterms:modified xsi:type="dcterms:W3CDTF">2019-03-14T01:38:00Z</dcterms:modified>
</cp:coreProperties>
</file>