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D6" w:rsidRDefault="00C65FD6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C65FD6" w:rsidRDefault="00C65FD6">
      <w:pPr>
        <w:pStyle w:val="ConsPlusNormal"/>
        <w:jc w:val="both"/>
        <w:outlineLvl w:val="0"/>
      </w:pPr>
    </w:p>
    <w:p w:rsidR="00C65FD6" w:rsidRDefault="00C65FD6">
      <w:pPr>
        <w:pStyle w:val="ConsPlusTitle"/>
        <w:jc w:val="center"/>
        <w:outlineLvl w:val="0"/>
      </w:pPr>
      <w:r>
        <w:t>СОВЕТ ДЕПУТАТОВ МУНИЦИПАЛЬНОГО ОБРАЗОВАНИЯ Г. САЯНОГОРСК</w:t>
      </w:r>
    </w:p>
    <w:p w:rsidR="00C65FD6" w:rsidRDefault="00C65FD6">
      <w:pPr>
        <w:pStyle w:val="ConsPlusTitle"/>
        <w:jc w:val="center"/>
      </w:pPr>
    </w:p>
    <w:p w:rsidR="00C65FD6" w:rsidRDefault="00C65FD6">
      <w:pPr>
        <w:pStyle w:val="ConsPlusTitle"/>
        <w:jc w:val="center"/>
      </w:pPr>
      <w:r>
        <w:t>РЕШЕНИЕ</w:t>
      </w:r>
    </w:p>
    <w:p w:rsidR="00C65FD6" w:rsidRDefault="00C65FD6">
      <w:pPr>
        <w:pStyle w:val="ConsPlusTitle"/>
        <w:jc w:val="center"/>
      </w:pPr>
      <w:r>
        <w:t>от 21 декабря 2012 г. N 84</w:t>
      </w:r>
    </w:p>
    <w:p w:rsidR="00C65FD6" w:rsidRDefault="00C65FD6">
      <w:pPr>
        <w:pStyle w:val="ConsPlusTitle"/>
        <w:jc w:val="center"/>
      </w:pPr>
    </w:p>
    <w:p w:rsidR="00C65FD6" w:rsidRDefault="00C65FD6">
      <w:pPr>
        <w:pStyle w:val="ConsPlusTitle"/>
        <w:jc w:val="center"/>
      </w:pPr>
      <w:r>
        <w:t>О ПРИНЯТИИ ПОЛОЖЕНИЯ "О ПОРЯДКЕ И УСЛОВИЯХ</w:t>
      </w:r>
    </w:p>
    <w:p w:rsidR="00C65FD6" w:rsidRDefault="00C65FD6">
      <w:pPr>
        <w:pStyle w:val="ConsPlusTitle"/>
        <w:jc w:val="center"/>
      </w:pPr>
      <w:r>
        <w:t>ПРИВАТИЗАЦИИ МУНИЦИПАЛЬНОГО ИМУЩЕСТВА В МУНИЦИПАЛЬНОМ</w:t>
      </w:r>
    </w:p>
    <w:p w:rsidR="00C65FD6" w:rsidRDefault="00C65FD6">
      <w:pPr>
        <w:pStyle w:val="ConsPlusTitle"/>
        <w:jc w:val="center"/>
      </w:pPr>
      <w:r>
        <w:t>ОБРАЗОВАНИИ ГОРОД САЯНОГОРСК"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right"/>
      </w:pPr>
      <w:r>
        <w:t>Принято</w:t>
      </w:r>
    </w:p>
    <w:p w:rsidR="00C65FD6" w:rsidRDefault="00C65FD6">
      <w:pPr>
        <w:pStyle w:val="ConsPlusNormal"/>
        <w:jc w:val="right"/>
      </w:pPr>
      <w:r>
        <w:t>Советом депутатов</w:t>
      </w:r>
    </w:p>
    <w:p w:rsidR="00C65FD6" w:rsidRDefault="00C65FD6">
      <w:pPr>
        <w:pStyle w:val="ConsPlusNormal"/>
        <w:jc w:val="right"/>
      </w:pPr>
      <w:r>
        <w:t>муниципального образования</w:t>
      </w:r>
    </w:p>
    <w:p w:rsidR="00C65FD6" w:rsidRDefault="00C65FD6">
      <w:pPr>
        <w:pStyle w:val="ConsPlusNormal"/>
        <w:jc w:val="right"/>
      </w:pPr>
      <w:r>
        <w:t>город Саяногорск</w:t>
      </w:r>
    </w:p>
    <w:p w:rsidR="00C65FD6" w:rsidRDefault="00C65FD6">
      <w:pPr>
        <w:pStyle w:val="ConsPlusNormal"/>
        <w:jc w:val="right"/>
      </w:pPr>
      <w:r>
        <w:t>21 декабря 2012 года</w:t>
      </w:r>
    </w:p>
    <w:p w:rsidR="00C65FD6" w:rsidRDefault="00C65FD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65FD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65FD6" w:rsidRDefault="00C65FD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65FD6" w:rsidRDefault="00C65FD6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Совета депутатов муниципального образования</w:t>
            </w:r>
          </w:p>
          <w:p w:rsidR="00C65FD6" w:rsidRDefault="00C65FD6">
            <w:pPr>
              <w:pStyle w:val="ConsPlusNormal"/>
              <w:jc w:val="center"/>
            </w:pPr>
            <w:r>
              <w:rPr>
                <w:color w:val="392C69"/>
              </w:rPr>
              <w:t xml:space="preserve">г. Саяногорск от 24.07.2014 </w:t>
            </w:r>
            <w:hyperlink r:id="rId6">
              <w:r>
                <w:rPr>
                  <w:color w:val="0000FF"/>
                </w:rPr>
                <w:t>N 57</w:t>
              </w:r>
            </w:hyperlink>
            <w:r>
              <w:rPr>
                <w:color w:val="392C69"/>
              </w:rPr>
              <w:t xml:space="preserve">, от 25.09.2014 </w:t>
            </w:r>
            <w:hyperlink r:id="rId7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 xml:space="preserve">, от 02.06.2016 </w:t>
            </w:r>
            <w:hyperlink r:id="rId8">
              <w:r>
                <w:rPr>
                  <w:color w:val="0000FF"/>
                </w:rPr>
                <w:t>N 29</w:t>
              </w:r>
            </w:hyperlink>
            <w:r>
              <w:rPr>
                <w:color w:val="392C69"/>
              </w:rPr>
              <w:t>,</w:t>
            </w:r>
          </w:p>
          <w:p w:rsidR="00C65FD6" w:rsidRDefault="00C65FD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27.08.2019 </w:t>
            </w:r>
            <w:hyperlink r:id="rId9">
              <w:r>
                <w:rPr>
                  <w:color w:val="0000FF"/>
                </w:rPr>
                <w:t>N 166</w:t>
              </w:r>
            </w:hyperlink>
            <w:r>
              <w:rPr>
                <w:color w:val="392C69"/>
              </w:rPr>
              <w:t xml:space="preserve">, от 22.12.2020 </w:t>
            </w:r>
            <w:hyperlink r:id="rId10">
              <w:r>
                <w:rPr>
                  <w:color w:val="0000FF"/>
                </w:rPr>
                <w:t>N 263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</w:tr>
    </w:tbl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 xml:space="preserve">Рассмотрев ходатайство Главы муниципального образования г. Саяногорск по вопросу принятия Положения "О порядке и условиях приватизации муниципального имущества в муниципальном образовании город Саяногорск", в целях приведения в соответствие с действующим законодательством регулирующий Порядок приватизации муниципального имущества в муниципальном образовании г. Саяногорск, руководствуясь </w:t>
      </w:r>
      <w:hyperlink r:id="rId11">
        <w:r>
          <w:rPr>
            <w:color w:val="0000FF"/>
          </w:rPr>
          <w:t>п. п. 5 п. 10 статьи 35</w:t>
        </w:r>
      </w:hyperlink>
      <w:r>
        <w:t xml:space="preserve"> Федерального закона "Об общих принципах организации местного самоуправления в Российской Федерации" N 131-ФЗ от 06.10.2003, </w:t>
      </w:r>
      <w:hyperlink r:id="rId12">
        <w:r>
          <w:rPr>
            <w:color w:val="0000FF"/>
          </w:rPr>
          <w:t>п. 5 ч. 1 статьи 25</w:t>
        </w:r>
      </w:hyperlink>
      <w:r>
        <w:t xml:space="preserve">, </w:t>
      </w:r>
      <w:hyperlink r:id="rId13">
        <w:r>
          <w:rPr>
            <w:color w:val="0000FF"/>
          </w:rPr>
          <w:t>п. 4 статьи 41</w:t>
        </w:r>
      </w:hyperlink>
      <w:r>
        <w:t xml:space="preserve"> Устава муниципального образования г. Саяногорск, Совет депутатов муниципального образования город Саяногорск решил: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 xml:space="preserve">1. Принять </w:t>
      </w:r>
      <w:hyperlink w:anchor="P49">
        <w:r>
          <w:rPr>
            <w:color w:val="0000FF"/>
          </w:rPr>
          <w:t>Положение</w:t>
        </w:r>
      </w:hyperlink>
      <w:r>
        <w:t xml:space="preserve"> "О порядке и условиях приватизации муниципального имущества в муниципальном образовании город Саяногорск" согласно приложению к настоящему решению.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 Контроль за исполнением настоящего решения возложить на постоянную комиссию по вопросам бюджета, финансов, использования муниципальной собственности и земельных ресурсов Совета депутатов муниципального образования г. Саяногорск (Киба Ю.М.).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3. Настоящее решение вступает в силу со дня его официального опубликования в средствах массовой информации.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right"/>
      </w:pPr>
      <w:r>
        <w:t>Председатель</w:t>
      </w:r>
    </w:p>
    <w:p w:rsidR="00C65FD6" w:rsidRDefault="00C65FD6">
      <w:pPr>
        <w:pStyle w:val="ConsPlusNormal"/>
        <w:jc w:val="right"/>
      </w:pPr>
      <w:r>
        <w:t>Совета депутатов</w:t>
      </w:r>
    </w:p>
    <w:p w:rsidR="00C65FD6" w:rsidRDefault="00C65FD6">
      <w:pPr>
        <w:pStyle w:val="ConsPlusNormal"/>
        <w:jc w:val="right"/>
      </w:pPr>
      <w:r>
        <w:t>муниципального образования</w:t>
      </w:r>
    </w:p>
    <w:p w:rsidR="00C65FD6" w:rsidRDefault="00C65FD6">
      <w:pPr>
        <w:pStyle w:val="ConsPlusNormal"/>
        <w:jc w:val="right"/>
      </w:pPr>
      <w:r>
        <w:t>город Саяногорск</w:t>
      </w:r>
    </w:p>
    <w:p w:rsidR="00C65FD6" w:rsidRDefault="00C65FD6">
      <w:pPr>
        <w:pStyle w:val="ConsPlusNormal"/>
        <w:jc w:val="right"/>
      </w:pPr>
      <w:r>
        <w:t>В.В.СИТНИКОВ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right"/>
      </w:pPr>
      <w:r>
        <w:t>Глава</w:t>
      </w:r>
    </w:p>
    <w:p w:rsidR="00C65FD6" w:rsidRDefault="00C65FD6">
      <w:pPr>
        <w:pStyle w:val="ConsPlusNormal"/>
        <w:jc w:val="right"/>
      </w:pPr>
      <w:r>
        <w:t>муниципального образования</w:t>
      </w:r>
    </w:p>
    <w:p w:rsidR="00C65FD6" w:rsidRDefault="00C65FD6">
      <w:pPr>
        <w:pStyle w:val="ConsPlusNormal"/>
        <w:jc w:val="right"/>
      </w:pPr>
      <w:r>
        <w:t>г. Саяногорск</w:t>
      </w:r>
    </w:p>
    <w:p w:rsidR="00C65FD6" w:rsidRDefault="00C65FD6">
      <w:pPr>
        <w:pStyle w:val="ConsPlusNormal"/>
        <w:jc w:val="right"/>
      </w:pPr>
      <w:r>
        <w:t>Л.М.БЫКОВ</w:t>
      </w:r>
    </w:p>
    <w:p w:rsidR="00C65FD6" w:rsidRDefault="00C65FD6">
      <w:pPr>
        <w:pStyle w:val="ConsPlusNormal"/>
      </w:pPr>
      <w:r>
        <w:t>21 декабря 2012 года</w:t>
      </w:r>
    </w:p>
    <w:p w:rsidR="00C65FD6" w:rsidRDefault="00C65FD6">
      <w:pPr>
        <w:pStyle w:val="ConsPlusNormal"/>
        <w:spacing w:before="200"/>
      </w:pPr>
      <w:r>
        <w:t>N 84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right"/>
        <w:outlineLvl w:val="0"/>
      </w:pPr>
      <w:r>
        <w:t>Приложение</w:t>
      </w:r>
    </w:p>
    <w:p w:rsidR="00C65FD6" w:rsidRDefault="00C65FD6">
      <w:pPr>
        <w:pStyle w:val="ConsPlusNormal"/>
        <w:jc w:val="right"/>
      </w:pPr>
      <w:r>
        <w:lastRenderedPageBreak/>
        <w:t>к решению Совета депутатов</w:t>
      </w:r>
    </w:p>
    <w:p w:rsidR="00C65FD6" w:rsidRDefault="00C65FD6">
      <w:pPr>
        <w:pStyle w:val="ConsPlusNormal"/>
        <w:jc w:val="right"/>
      </w:pPr>
      <w:r>
        <w:t>муниципального образования</w:t>
      </w:r>
    </w:p>
    <w:p w:rsidR="00C65FD6" w:rsidRDefault="00C65FD6">
      <w:pPr>
        <w:pStyle w:val="ConsPlusNormal"/>
        <w:jc w:val="right"/>
      </w:pPr>
      <w:r>
        <w:t>город Саяногорск</w:t>
      </w:r>
    </w:p>
    <w:p w:rsidR="00C65FD6" w:rsidRDefault="00C65FD6">
      <w:pPr>
        <w:pStyle w:val="ConsPlusNormal"/>
        <w:jc w:val="right"/>
      </w:pPr>
      <w:r>
        <w:t>N 84, принятому 21.12.2012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</w:pPr>
      <w:bookmarkStart w:id="0" w:name="P49"/>
      <w:bookmarkEnd w:id="0"/>
      <w:r>
        <w:t>ПОЛОЖЕНИЕ</w:t>
      </w:r>
    </w:p>
    <w:p w:rsidR="00C65FD6" w:rsidRDefault="00C65FD6">
      <w:pPr>
        <w:pStyle w:val="ConsPlusTitle"/>
        <w:jc w:val="center"/>
      </w:pPr>
      <w:r>
        <w:t>"О ПОРЯДКЕ И УСЛОВИЯХ ПРИВАТИЗАЦИИ МУНИЦИПАЛЬНОГО</w:t>
      </w:r>
    </w:p>
    <w:p w:rsidR="00C65FD6" w:rsidRDefault="00C65FD6">
      <w:pPr>
        <w:pStyle w:val="ConsPlusTitle"/>
        <w:jc w:val="center"/>
      </w:pPr>
      <w:r>
        <w:t>ИМУЩЕСТВА В МУНИЦИПАЛЬНОМ ОБРАЗОВАНИИ ГОРОД САЯНОГОРСК"</w:t>
      </w:r>
    </w:p>
    <w:p w:rsidR="00C65FD6" w:rsidRDefault="00C65FD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65FD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65FD6" w:rsidRDefault="00C65FD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65FD6" w:rsidRDefault="00C65FD6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Совета депутатов муниципального образования</w:t>
            </w:r>
          </w:p>
          <w:p w:rsidR="00C65FD6" w:rsidRDefault="00C65FD6">
            <w:pPr>
              <w:pStyle w:val="ConsPlusNormal"/>
              <w:jc w:val="center"/>
            </w:pPr>
            <w:r>
              <w:rPr>
                <w:color w:val="392C69"/>
              </w:rPr>
              <w:t xml:space="preserve">г. Саяногорск от 24.07.2014 </w:t>
            </w:r>
            <w:hyperlink r:id="rId14">
              <w:r>
                <w:rPr>
                  <w:color w:val="0000FF"/>
                </w:rPr>
                <w:t>N 57</w:t>
              </w:r>
            </w:hyperlink>
            <w:r>
              <w:rPr>
                <w:color w:val="392C69"/>
              </w:rPr>
              <w:t xml:space="preserve">, от 25.09.2014 </w:t>
            </w:r>
            <w:hyperlink r:id="rId15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 xml:space="preserve">, от 02.06.2016 </w:t>
            </w:r>
            <w:hyperlink r:id="rId16">
              <w:r>
                <w:rPr>
                  <w:color w:val="0000FF"/>
                </w:rPr>
                <w:t>N 29</w:t>
              </w:r>
            </w:hyperlink>
            <w:r>
              <w:rPr>
                <w:color w:val="392C69"/>
              </w:rPr>
              <w:t>,</w:t>
            </w:r>
          </w:p>
          <w:p w:rsidR="00C65FD6" w:rsidRDefault="00C65FD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27.08.2019 </w:t>
            </w:r>
            <w:hyperlink r:id="rId17">
              <w:r>
                <w:rPr>
                  <w:color w:val="0000FF"/>
                </w:rPr>
                <w:t>N 166</w:t>
              </w:r>
            </w:hyperlink>
            <w:r>
              <w:rPr>
                <w:color w:val="392C69"/>
              </w:rPr>
              <w:t xml:space="preserve">, от 22.12.2020 </w:t>
            </w:r>
            <w:hyperlink r:id="rId18">
              <w:r>
                <w:rPr>
                  <w:color w:val="0000FF"/>
                </w:rPr>
                <w:t>N 263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</w:tr>
    </w:tbl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1. ОБЩИЕ ПОЛОЖЕНИЯ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 xml:space="preserve">1.1. Настоящее Положение разработано в соответствии с Гражданским </w:t>
      </w:r>
      <w:hyperlink r:id="rId19">
        <w:r>
          <w:rPr>
            <w:color w:val="0000FF"/>
          </w:rPr>
          <w:t>кодексом</w:t>
        </w:r>
      </w:hyperlink>
      <w:r>
        <w:t xml:space="preserve"> Российской Федерации и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 (далее - Федеральный закон "О приватизации государственного и муниципального имущества").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Положение устанавливает порядок и условия приватизации муниципального имущества, а также земельных участков, на которых расположены объекты недвижимости, в том числе имущественные комплексы, находящиеся в муниципальной собственности (далее - муниципальное имущество).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При приватизации субъектами малого и среднего предпринимательства арендуемого ими недвижимого муниципального имущества настоящее Положение применяется с учетом особенностей, предусмотренных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1.2. Действие настоящего Положения не распространяется на отношения, возникающие при отчуждении: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а) земли, за исключением отчуждения земельных участков, на которых расположены объекты недвижимости, в том числе имущественные комплексы, находящиеся в муниципальной собственности;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б) природных ресурсов;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в) муниципального жилищного фонда;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г) муниципального имущества, находящегося за пределами территории Российской Федерации;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д) муниципального имущества в случаях, предусмотренных международными договорами Российской Федерации;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е)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муниципальной собственности и на которых расположены здания, строения и сооружения, находящиеся в собственности указанных организаций;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ж) муниципального имущества в собственность некоммерческих организаций, созданных при преобразовании муниципальных унитарных предприятий и муниципальных учреждений;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lastRenderedPageBreak/>
        <w:t>з) муниципальными унитарными предприятиями и муниципальными учреждениями имущества, закрепленного за ними в хозяйственном ведении или оперативном управлении;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и) муниципального имущества на основании судебного решения;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к) акций в предусмотренных федеральными законами случаях возникновения у муниципального образования права требовать выкупа их акционерным обществом;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л) ценных бумаг на проводимых в соответствии с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21 ноября 2011 года N 325-ФЗ "Об организованных торгах" организованных торгах и на основании решений Правительства Российской Федерации.</w:t>
      </w:r>
    </w:p>
    <w:p w:rsidR="00C65FD6" w:rsidRDefault="00C65FD6">
      <w:pPr>
        <w:pStyle w:val="ConsPlusNormal"/>
        <w:jc w:val="both"/>
      </w:pPr>
      <w:r>
        <w:t xml:space="preserve">(пп. "л" введен </w:t>
      </w:r>
      <w:hyperlink r:id="rId23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1.3. Под приватизацией муниципального имущества понимается возмездное отчуждение имущества, находящегося в собственности муниципального образования город Саяногорск, в собственность физических и (или) юридических лиц.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Муниципальное имущество отчуждается в собственность физических и (или)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преобразования муниципальных унитарных предприятий).</w:t>
      </w:r>
    </w:p>
    <w:p w:rsidR="00C65FD6" w:rsidRDefault="00C65FD6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1.4. Приватизация муниципального имущества осуществляется на основе равенства покупателей муниципального имущества и открытости деятельности органов местного самоуправления муниципального образования г. Саяногорск.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1.5. Основными целями приватизации муниципального имущества муниципального образования г. Саяногорск являются: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а) повышение эффективности управления имуществом муниципального образования г. Саяногорск;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б) увеличение доходной части бюджета муниципального образования г. Саяногорск;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в) привлечение инвестиций в объекты приватизации;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г) вовлечение в оборот невостребованного (неиспользуемого)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д) уменьшение бюджетных расходов на содержание муниципального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е) формирование условий для развития малого и среднего предпринимательства.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1.6. Покупателями муниципального имущества могут быть любые физические и юридические лица, за исключением: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государственных и муниципальных унитарных предприятий, государственных и муниципальных учреждений;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Федеральным </w:t>
      </w:r>
      <w:hyperlink r:id="rId25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65FD6" w:rsidRDefault="00C65FD6">
      <w:pPr>
        <w:pStyle w:val="ConsPlusNormal"/>
        <w:jc w:val="both"/>
      </w:pPr>
      <w:r>
        <w:t xml:space="preserve">(п. 1.6 в ред. </w:t>
      </w:r>
      <w:hyperlink r:id="rId26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lastRenderedPageBreak/>
        <w:t>1.7. Уполномоченным органом, осуществляющим приватизацию объектов муниципальной собственности, а также продавцом муниципального имущества и земельных участков, на которых находится муниципальное имущество, является Департамент архитектуры, градостроительства и недвижимости г. Саяногорска (далее - Департамент).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1.8. Начальная цена подлежащего приватизации муниципального имущества устанавливается в случаях, предусмотренных </w:t>
      </w:r>
      <w:hyperlink r:id="rId27">
        <w:r>
          <w:rPr>
            <w:color w:val="0000FF"/>
          </w:rPr>
          <w:t>Законом</w:t>
        </w:r>
      </w:hyperlink>
      <w:r>
        <w:t xml:space="preserve"> о приватизации, в соответствии с требованиями законодательства Российской Федерации, регулирующими оценочную деятельность, при условии,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 чем шесть месяцев.</w:t>
      </w:r>
    </w:p>
    <w:p w:rsidR="00C65FD6" w:rsidRDefault="00C65FD6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1.9. Отношения по отчуждению муниципального имущества, не урегулированные настоящим Положением и Федеральным </w:t>
      </w:r>
      <w:hyperlink r:id="rId29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регулируются гражданским законодательством и нормативными правовыми актами муниципального образования г. Саяногорск.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1.10.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C65FD6" w:rsidRDefault="00C65FD6">
      <w:pPr>
        <w:pStyle w:val="ConsPlusNormal"/>
        <w:spacing w:before="200"/>
        <w:ind w:firstLine="540"/>
        <w:jc w:val="both"/>
      </w:pPr>
      <w:bookmarkStart w:id="1" w:name="P96"/>
      <w:bookmarkEnd w:id="1"/>
      <w:r>
        <w:t xml:space="preserve">1.11. Органы местного самоуправления самостоятельно осуществляют функции по продаже муниципального имущества, а также своими решениями поручают юридическим лицам, указанным в Федеральном </w:t>
      </w:r>
      <w:hyperlink r:id="rId30">
        <w:r>
          <w:rPr>
            <w:color w:val="0000FF"/>
          </w:rPr>
          <w:t>законе</w:t>
        </w:r>
      </w:hyperlink>
      <w:r>
        <w:t xml:space="preserve"> "О приватизации государственного и муниципального имущества", организовывать от имени собственника в установленном порядке продажу приватизируемого имущества, находящегося в собственности муниципального образования город Саяногорск, и (или) осуществлять функции продавца такого имущества.</w:t>
      </w:r>
    </w:p>
    <w:p w:rsidR="00C65FD6" w:rsidRDefault="00C65FD6">
      <w:pPr>
        <w:pStyle w:val="ConsPlusNormal"/>
        <w:jc w:val="both"/>
      </w:pPr>
      <w:r>
        <w:t xml:space="preserve">(п. 1.11 введен </w:t>
      </w:r>
      <w:hyperlink r:id="rId31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2. ПЛАНИРОВАНИЕ ПРИВАТИЗАЦИИ МУНИЦИПАЛЬНОГО ИМУЩЕСТВА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>2.1. Разработка проекта прогнозного плана (программы) приватизации муниципального имущества на плановый период осуществляется в соответствии с прогнозом социально-экономического развития муниципального образования город Саяногорск, программами и задачами, определенными правовыми актами Администрации муниципального образования город Саяногорск (в том числе при подведении итогов приватизации муниципального имущества за отчетный период).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2.2. Срок, на который разрабатывается и утверждается прогнозный план (программа) приватизации муниципального имущества, составляет три года.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2.3. Планирование приватизации муниципального имущества осуществляется путем разработки прогнозного плана (программы) приватизации муниципального имущества на плановый период - три года.</w:t>
      </w:r>
    </w:p>
    <w:p w:rsidR="00C65FD6" w:rsidRDefault="00C65FD6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24.07.2014 N 57)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Разработка прогнозного плана (программы) приватизации осуществляется Департаментом архитектуры, градостроительства и недвижимости г. Саяногорска (далее - Департамент).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2.3.1. Администрация муниципального образования город Саяногорск не позднее чем за пять месяцев до даты начала очередного финансового года направляет в Департамент предложения о приватизации муниципальных унитарных предприятий, а также находящихся в муниципальной собственности акций акционерных обществ, долей в уставных капиталах обществ с ограниченной ответственностью и иного муниципального имущества, подготовленные с учетом итогов приватизации муниципального имущества за отчетный год, а также основных направлений приватизации муниципального имущества на плановый период.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При подготовке проекта прогнозного плана (программы) учитываются предложения органов местного самоуправления муниципального образования г. Саяногорск, муниципальных унитарных предприятий, а также акционерных обществ, акции которых находятся в муниципальной собственности, и обществ с ограниченной ответственностью, доля в уставных капиталах которых </w:t>
      </w:r>
      <w:r>
        <w:lastRenderedPageBreak/>
        <w:t>находится в муниципальной собственности, иных юридических лиц и граждан, поступившие в Департамент не позднее 1 августа.</w:t>
      </w:r>
    </w:p>
    <w:p w:rsidR="00C65FD6" w:rsidRDefault="00C65FD6">
      <w:pPr>
        <w:pStyle w:val="ConsPlusNormal"/>
        <w:jc w:val="both"/>
      </w:pPr>
      <w:r>
        <w:t xml:space="preserve">(п. 2.3.1 введен </w:t>
      </w:r>
      <w:hyperlink r:id="rId33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2.4. Прогнозный план (программа) приватизации муниципального имущества содержит перечень муниципальных унитарных предприятий, а также находящихся в муниципальной собственности акций акционерных обществ, долей в уставных капиталах обществ с ограниченной ответственностью, иного муниципального имущества, которое планируется приватизировать в соответствующем периоде.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Внесение находящихся в муниципальной собственности акций акционерных обществ, созданных в результате преобразования муниципальных унитарных предприятий, в качестве вклада в уставные капиталы акционерных обществ осуществляется без внесения изменений в прогнозный план (программу) приватизации муниципального имущества на плановый период в соответствии с принятыми в установленном порядке решениями Совета депутатов муниципального образования город Саяногорск.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Имущество, включенное в прогнозный план (программу) приватизации муниципального имущества и приватизация которого не завершена, подлежит приватизации в очередном финансовом году без внесения изменений в прогнозный план (программу) приватизации муниципального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Приватизация бесхозяйного недвижимого и движимого имущества, принятого в муниципальную собственность, осуществляется без включения в прогнозный план (программу) приватизации муниципального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Без включения в прогнозный план (программу) приватизации муниципального имущества могут быть приватизированы: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- жилые помещения, не возможные для предоставления по договорам социального и иного найма, с учетом особенностей установленных </w:t>
      </w:r>
      <w:hyperlink r:id="rId34">
        <w:r>
          <w:rPr>
            <w:color w:val="0000FF"/>
          </w:rPr>
          <w:t>Положением</w:t>
        </w:r>
      </w:hyperlink>
      <w:r>
        <w:t xml:space="preserve"> "О возмездном отчуждении жилых помещений муниципального образования город Саяногорск", утвержденным решением Совета депутатов муниципального образования г. Саяногорск от 27.04.2017 N 31;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- недвижимое муниципальное имущество, арендуемое субъектами малого и среднего предпринимательства, приватизируемое на основании </w:t>
      </w:r>
      <w:hyperlink r:id="rId35">
        <w:r>
          <w:rPr>
            <w:color w:val="0000FF"/>
          </w:rPr>
          <w:t>части 2 статьи 9</w:t>
        </w:r>
      </w:hyperlink>
      <w:r>
        <w:t xml:space="preserve"> Федерального закона 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автотранспортные средства и иное движимое имущество.</w:t>
      </w:r>
    </w:p>
    <w:p w:rsidR="00C65FD6" w:rsidRDefault="00C65FD6">
      <w:pPr>
        <w:pStyle w:val="ConsPlusNormal"/>
        <w:jc w:val="both"/>
      </w:pPr>
      <w:r>
        <w:t xml:space="preserve">(п. 2.4 в ред. </w:t>
      </w:r>
      <w:hyperlink r:id="rId36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2.4.1. Прогнозный план (программа) приватизации муниципального имущества состоит из двух разделов.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Первый раздел программы содержит основные направления и задачи приватизации муниципального имущества, прогноз влияния приватизации муниципального имущества на структурные изменения в экономике, количественные характеристики имущества, а также с разбивкой по годам описание объектов продажи и прогноз объемов поступлений в бюджет муниципального образования город Саяногорск.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Второй раздел программы содержит: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а) перечни муниципального имущества, приватизация которого планируется в плановом периоде (муниципальных 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 город Саяногорск), с указанием характеристики соответствующего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б) сведения об акционерных обществах, акции которых в соответствии с решениями Совета депутатов муниципального образования город Саяногорск подлежат внесению в уставный капитал </w:t>
      </w:r>
      <w:r>
        <w:lastRenderedPageBreak/>
        <w:t>иных акционерных обществ.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 прогнозном плане (программе) также определяется муниципальное имущество, решение об условиях приватизации которого принимается Советом депутатов муниципального образования город Саяногорск.</w:t>
      </w:r>
    </w:p>
    <w:p w:rsidR="00C65FD6" w:rsidRDefault="00C65FD6">
      <w:pPr>
        <w:pStyle w:val="ConsPlusNormal"/>
        <w:jc w:val="both"/>
      </w:pPr>
      <w:r>
        <w:t xml:space="preserve">(п. 2.4.1 введен </w:t>
      </w:r>
      <w:hyperlink r:id="rId37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2.4.2. При включении муниципального имущества в соответствующие перечни указываются: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1) для муниципальных унитарных предприятий - наименование и местонахождение;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2) для акций акционерного общества, находящихся в муниципальной собственности: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наименование и местонахождение акционерного общества;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доля принадлежащих муниципальному образованию город Саяногорск акций в общем количестве акций акционерного общества либо, если доля акций менее 0,01 процента, - количество акций;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количество акций, подлежащих приватизации, с указанием доли этих акций в общем количестве акций акционерного общества (при доле акций более 0,01 процента);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3) для долей в уставных капиталах обществ с ограниченной ответственностью, находящихся в муниципальной собственности: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наименование и местонахождение общества с ограниченной ответственностью;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доля в уставном капитале общества с ограниченной ответственностью, принадлежащая муниципальному образованию город Саяногорск и подлежащая приватизации;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4) для иного имущества - наименование, местонахождение и назначение имущества. 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</w:t>
      </w:r>
      <w:hyperlink r:id="rId38">
        <w:r>
          <w:rPr>
            <w:color w:val="0000FF"/>
          </w:rPr>
          <w:t>законом</w:t>
        </w:r>
      </w:hyperlink>
      <w:r>
        <w:t xml:space="preserve"> "Об объектах культурного наследия (памятниках истории и культуры) народов Российской Федерации".</w:t>
      </w:r>
    </w:p>
    <w:p w:rsidR="00C65FD6" w:rsidRDefault="00C65FD6">
      <w:pPr>
        <w:pStyle w:val="ConsPlusNormal"/>
        <w:jc w:val="both"/>
      </w:pPr>
      <w:r>
        <w:t xml:space="preserve">(п. 2.4.2 введен </w:t>
      </w:r>
      <w:hyperlink r:id="rId39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2.5. Разработанный Департаментом и согласованный с Федеральной антимонопольной службой прогнозный план (программа) приватизации муниципального имущества не позднее 1 ноября года, предшествующего очередному финансовому году, вносится в Совет депутатов муниципального образования город Саяногорск (далее - Совет депутатов) Главой муниципального образования город Саяногорск (далее - Глава города) для утверждения.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Внесение при необходимости изменений в утвержденный прогнозный план (программу) осуществляется в порядке, установленном настоящим Положением.</w:t>
      </w:r>
    </w:p>
    <w:p w:rsidR="00C65FD6" w:rsidRDefault="00C65FD6">
      <w:pPr>
        <w:pStyle w:val="ConsPlusNormal"/>
        <w:jc w:val="both"/>
      </w:pPr>
      <w:r>
        <w:t xml:space="preserve">(п. 2.5 в ред. </w:t>
      </w:r>
      <w:hyperlink r:id="rId40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bookmarkStart w:id="2" w:name="P139"/>
      <w:bookmarkEnd w:id="2"/>
      <w:r>
        <w:t xml:space="preserve">2.6. Прогнозный план (программа) приватизации муниципального имущества размещается в течение 15 дней со дня утверждения Советом депутатов на официальном сайте муниципального образования город Саяногорск в сети "Интернет", официальном сайте Российской Федерации в сети "Интернет" в соответствии с требованиями, установленными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имущества".</w:t>
      </w:r>
    </w:p>
    <w:p w:rsidR="00C65FD6" w:rsidRDefault="00C65FD6">
      <w:pPr>
        <w:pStyle w:val="ConsPlusNormal"/>
        <w:jc w:val="both"/>
      </w:pPr>
      <w:r>
        <w:t xml:space="preserve">(п. 2.6 в ред. </w:t>
      </w:r>
      <w:hyperlink r:id="rId42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2.7. Администрация муниципального образования г. Саяногорск ежегодно в срок до 1 марта представляет в Совет депутатов отчет о выполнении прогнозного плана (программы) приватизации муниципального имущества за прошедший год.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2.8. Отчет о результатах приватизации муниципального имущества за прошедший год содержит перечень приватизированных в прошедшем году муниципальных унитарных </w:t>
      </w:r>
      <w:r>
        <w:lastRenderedPageBreak/>
        <w:t>предприятий, акций акционерных обществ, долей в уставных капиталах обществ с ограниченной ответственностью и иного муниципального имущества с указанием способа, срока и цены сделки приватизации, а также информацию в соответствии с формами отчетов об итогах исполнения прогнозных планов (программ) приватизации государственного и муниципального имущества, утверждаемыми Правительством Российской Федерации.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Отчет о результатах приватизации муниципального имущества за прошедший год подлежит размещению на официальном сайте Российской Федерации в сети "Интернет" в соответствии с требованиями, установленными Федеральным </w:t>
      </w:r>
      <w:hyperlink r:id="rId43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одновременно с представлением в Совет депутатов.</w:t>
      </w:r>
    </w:p>
    <w:p w:rsidR="00C65FD6" w:rsidRDefault="00C65FD6">
      <w:pPr>
        <w:pStyle w:val="ConsPlusNormal"/>
        <w:jc w:val="both"/>
      </w:pPr>
      <w:r>
        <w:t xml:space="preserve">(п. 2.8 в ред. </w:t>
      </w:r>
      <w:hyperlink r:id="rId44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2.9. Департамент один раз в полугодие представляет постоянной комиссии по вопросам бюджета, финансов, использования муниципальной собственности и земельных ресурсов Совета депутатов информацию о выполнении прогнозного плана (программы) приватизации муниципального имущества с указанием перечня приватизированных в прошедшем году муниципальных унитарных предприятий, акций акционерных обществ, долей в уставных капиталах обществ с ограниченной ответственностью и иного муниципального имущества с указанием способа, срока и цены сделки приватизации.</w:t>
      </w:r>
    </w:p>
    <w:p w:rsidR="00C65FD6" w:rsidRDefault="00C65FD6">
      <w:pPr>
        <w:pStyle w:val="ConsPlusNormal"/>
        <w:jc w:val="both"/>
      </w:pPr>
      <w:r>
        <w:t xml:space="preserve">(п. 2.9 в ред. </w:t>
      </w:r>
      <w:hyperlink r:id="rId45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2.10. Предложения об исключении муниципального имущества из прогнозного плана (программы) представляются Администрацией муниципального образования город Саяногорск в Департамент по формам, установленным Правительством Российской Федерации, вместе с подлинниками писем, подписанных в том числе в электронной форме лицами, инициирующими исключение муниципального имущества из программы (при их наличии).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Департамент в срок, не превышающий 15 дней со дня получения предложений об исключении муниципального имущества из прогнозного плана (программы) приватизации муниципального имущества, осуществляет их рассмотрение, подготовку расчетов для оценки финансовых последствий принятия указанных предложений и направляет их на согласование в Федеральную антимонопольную службу.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Федеральная антимонопольная служба рассматривает предложения об исключении муниципального имущества из программы в сроки и порядке, установленные антимонопольным законодательством и представляет мотивированные позиции.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При наличии разногласий Департамент в 15-дневный срок проводит согласительные совещания и в течение 5 дней со дня проведения указанных совещаний направляет предложения об исключении муниципального имущества из прогнозного плана (программы) в Администрацию муниципального образования город Саяногорск.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Предложения об исключении муниципального имущества из программы в течение 10 дней со дня поступления рассматриваются Администрацией муниципального образования город Саяногорск и в случае одобрения указанных предложений направляются в Департамент для подготовки соответствующего проекта решения Совета депутатов.</w:t>
      </w:r>
    </w:p>
    <w:p w:rsidR="00C65FD6" w:rsidRDefault="00C65FD6">
      <w:pPr>
        <w:pStyle w:val="ConsPlusNormal"/>
        <w:jc w:val="both"/>
      </w:pPr>
      <w:r>
        <w:t xml:space="preserve">(п. 2.10 введен </w:t>
      </w:r>
      <w:hyperlink r:id="rId46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3. КОМПЕТЕНЦИЯ ОРГАНОВ МЕСТНОГО САМОУПРАВЛЕНИЯ</w:t>
      </w:r>
    </w:p>
    <w:p w:rsidR="00C65FD6" w:rsidRDefault="00C65FD6">
      <w:pPr>
        <w:pStyle w:val="ConsPlusTitle"/>
        <w:jc w:val="center"/>
      </w:pPr>
      <w:r>
        <w:t>В СФЕРЕ ПРИВАТИЗАЦИИ. ПОРЯДОК ПРИНЯТИЯ РЕШЕНИЙ</w:t>
      </w:r>
    </w:p>
    <w:p w:rsidR="00C65FD6" w:rsidRDefault="00C65FD6">
      <w:pPr>
        <w:pStyle w:val="ConsPlusTitle"/>
        <w:jc w:val="center"/>
      </w:pPr>
      <w:r>
        <w:t>ОБ УСЛОВИЯХ ПРИВАТИЗАЦИИ МУНИЦИПАЛЬНОГО ИМУЩЕСТВА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>3.1. Решения об условиях приватизации муниципального имущества подготавливаются и принимаются в сроки, позволяющие обеспечить его приватизацию в соответствии с прогнозным планом (программой) приватизации муниципального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Подготовка решений об условиях приватизации муниципального имущества осуществляется Департаментом.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Наряду с подготовкой решений об условиях приватизации муниципального имущества Департаментом при необходимости подготавливаются решения об установлении обременения в </w:t>
      </w:r>
      <w:r>
        <w:lastRenderedPageBreak/>
        <w:t>отношении имущества, подлежащего приватизации, и о дальнейшем использовании муниципального имущества, не подлежащего приватизации. Указанные решения принимаются одновременно с решениями об условиях приватизации муниципального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Решения об условиях приватизации муниципального имущества принимаются органами местного самоуправления муниципального образования г. Саяногорск самостоятельно в соответствии с компетенцией по вопросам приватизации муниципального имущества в соответствии с прогнозным планом (программой) приватизации муниципального имущества.</w:t>
      </w:r>
    </w:p>
    <w:p w:rsidR="00C65FD6" w:rsidRDefault="00C65FD6">
      <w:pPr>
        <w:pStyle w:val="ConsPlusNormal"/>
        <w:jc w:val="both"/>
      </w:pPr>
      <w:r>
        <w:t xml:space="preserve">(п. 3.1 в ред. </w:t>
      </w:r>
      <w:hyperlink r:id="rId47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3.1.1. В случае признания продажи муниципального имущества несостоявшейся Администрация муниципального образования город Саяногорск в установленном порядке в месячный срок принимает одно из следующих решений: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о продаже муниципального имущества ранее установленным способом;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об изменении способа приватизации.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 случае принятия решения о продаже ранее установленным способом, за исключением продажи посредством публичного предложения или продажи без объявления цены, информационное сообщение о проведении такой продажи размещается на официальном сайте в информационно-телекоммуникационной сети "Интернет" в период, в течение которого действует рыночная стоимость объекта оценки, указанная в отчете об оценке.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 случае принятия решения о продаже посредством публичного предложения или продажи без объявления цены информационное сообщение о проведении такой продажи размещается на официальном сайте в информационно-телекоммуникационной сети "Интернет" в срок не позднее трех месяцев со дня признания соответственно аукциона по продаже или продажи посредством публичного предложения имущества несостоявшимися.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Предложения об отмене либо изменении решений об условиях приватизации муниципального имущества вносятся Департаментом в месячный срок со дня признания продажи муниципального имущества несостоявшейся.</w:t>
      </w:r>
    </w:p>
    <w:p w:rsidR="00C65FD6" w:rsidRDefault="00C65FD6">
      <w:pPr>
        <w:pStyle w:val="ConsPlusNormal"/>
        <w:jc w:val="both"/>
      </w:pPr>
      <w:r>
        <w:t xml:space="preserve">(п. 3.1.1 введен </w:t>
      </w:r>
      <w:hyperlink r:id="rId48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3.2. В зависимости от назначения, стоимости, социальных и градообразующих факторов принятие решения об условиях приватизации муниципального имущества осуществляется следующими органами местного самоуправления муниципального образования г. Саяногорск: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3.2.1. Советом депутатов: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1) муниципальные предприятия;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2) объекты сетевой инженерной инфраструктуры (в том числе электро-, тепло- и газоснабжения, водопроводно-канализационного хозяйства, наружного городского освещения, дорожно-мостового хозяйства и инженерной защиты города), а также предприятия, осуществляющие эксплуатацию, обслуживание и содержание указанных объектов;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3) объекты недвижимости, рыночная стоимость которых превышает 500 тысяч рублей, за исключением имущества, указанного в </w:t>
      </w:r>
      <w:hyperlink w:anchor="P182">
        <w:r>
          <w:rPr>
            <w:color w:val="0000FF"/>
          </w:rPr>
          <w:t>части 5 подпункта 3.2.2 пункта 3.2 раздела 3</w:t>
        </w:r>
      </w:hyperlink>
      <w:r>
        <w:t>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4) находящиеся в муниципальной собственности акции акционерных обществ.</w:t>
      </w:r>
    </w:p>
    <w:p w:rsidR="00C65FD6" w:rsidRDefault="00C65FD6">
      <w:pPr>
        <w:pStyle w:val="ConsPlusNormal"/>
        <w:jc w:val="both"/>
      </w:pPr>
      <w:r>
        <w:t xml:space="preserve">(п. 3.2.1 в ред. </w:t>
      </w:r>
      <w:hyperlink r:id="rId49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3.2.2. Администрацией муниципального образования город Саяногорск: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1) недвижимое муниципальное имущество, рыночная стоимость которого составляет до 500 тысяч рублей;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2) движимое муниципальное имущество;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3) доли муниципального образования город Саяногорск в праве общей долевой </w:t>
      </w:r>
      <w:r>
        <w:lastRenderedPageBreak/>
        <w:t>собственности на имущество;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4) доли муниципального образования город Саяногорск в уставном капитале хозяйственных обществ;</w:t>
      </w:r>
    </w:p>
    <w:p w:rsidR="00C65FD6" w:rsidRDefault="00C65FD6">
      <w:pPr>
        <w:pStyle w:val="ConsPlusNormal"/>
        <w:spacing w:before="200"/>
        <w:ind w:firstLine="540"/>
        <w:jc w:val="both"/>
      </w:pPr>
      <w:bookmarkStart w:id="3" w:name="P182"/>
      <w:bookmarkEnd w:id="3"/>
      <w:r>
        <w:t xml:space="preserve">5) недвижимое муниципальное имущество, арендуемое субъектами малого и среднего предпринимательства, приватизируемое на основании </w:t>
      </w:r>
      <w:hyperlink r:id="rId50">
        <w:r>
          <w:rPr>
            <w:color w:val="0000FF"/>
          </w:rPr>
          <w:t>части 2 статьи 9</w:t>
        </w:r>
      </w:hyperlink>
      <w:r>
        <w:t xml:space="preserve"> Федерального закона от 22.07.2008 N 159-ФЗ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C65FD6" w:rsidRDefault="00C65FD6">
      <w:pPr>
        <w:pStyle w:val="ConsPlusNormal"/>
        <w:jc w:val="both"/>
      </w:pPr>
      <w:r>
        <w:t xml:space="preserve">(п. 3.2.2 в ред. </w:t>
      </w:r>
      <w:hyperlink r:id="rId51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3.3. Департамент в соответствии с законодательством Российской Федерации при продаже муниципального имущества в электронной форме осуществляет следующие функции: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а) обеспечивает соблюдение требований Федерального </w:t>
      </w:r>
      <w:hyperlink r:id="rId52">
        <w:r>
          <w:rPr>
            <w:color w:val="0000FF"/>
          </w:rPr>
          <w:t>закона</w:t>
        </w:r>
      </w:hyperlink>
      <w:r>
        <w:t xml:space="preserve"> "О приватизации государственного и муниципального имущества", а также принятых в соответствии с ним нормативных правовых актов, регулирующих продажу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б) обеспечивает в установленном порядке проведение оценки подлежащего продаже муниципального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в) определяет в случаях, установленных Федеральным </w:t>
      </w:r>
      <w:hyperlink r:id="rId53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начальную цену продажи муниципального имущества, цену первоначального предложения и цену отсечения при проведении продажи муниципального имущества посредством публичного предложения, единую цену продажи при проведении специализированного аукциона, а также "шаг аукциона" и "шаг понижения";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г) принимает решение о привлечении оператора электронной площадки, заключает с ним договор;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д) утверждает электронную форму заявки на участие в продаже муниципального имущества (далее - заявка);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е) определяет по согласованию с оператором электронной площадки даты начала и окончания регистрации на электронной площадке заявок, дату и время проведения процедуры продажи муниципального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ж) определяет размер, срок и условия внесения физическими и юридическими лицами задатка на участие в продаже муниципального имущества на аукционе, конкурсе, продаже муниципального имущества посредством публичного предложения (далее соответственно - претенденты, задаток), а также иные условия договора о задатке;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з) заключает с претендентами договоры о задатке в случаях, установленных настоящим Положением;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и)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содержащемуся в информационном сообщении о проведении продажи муниципального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к) организует подготовку информационного сообщения о проведении продажи муниципального имущества и об итогах продажи муниципального имущества, а также размещение информации в информационно-телекоммуникационной сети "Интернет" в соответствии с требованиями, установленными Федеральным </w:t>
      </w:r>
      <w:hyperlink r:id="rId54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Федеральным </w:t>
      </w:r>
      <w:hyperlink r:id="rId55">
        <w:r>
          <w:rPr>
            <w:color w:val="0000FF"/>
          </w:rPr>
          <w:t>законом</w:t>
        </w:r>
      </w:hyperlink>
      <w:r>
        <w:t xml:space="preserve"> "О персональных данных";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л) принимает решение о признании претендентов участниками продажи муниципального имущества (далее - участники) либо об отказе в допуске к участию в продаже муниципального имущества, оформляемое протоколом;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м) определяет победителя продажи муниципального имущества (далее - победитель продажи) и подписывает протокол об итогах продажи муниципального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lastRenderedPageBreak/>
        <w:t>н) производит расчеты с претендентами, участниками и победителем продажи;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о) заключает в письменной форме договор купли-продажи муниципального имущества с победителем продажи по месту нахождения продавца;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п) обеспечивает передачу муниципального имущества победителю продажи и совершает необходимые действия, связанные с переходом права собственности на него;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р) осуществляет иные функции, предусмотренные Федеральным </w:t>
      </w:r>
      <w:hyperlink r:id="rId56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 и настоящим Положением.</w:t>
      </w:r>
    </w:p>
    <w:p w:rsidR="00C65FD6" w:rsidRDefault="00C65FD6">
      <w:pPr>
        <w:pStyle w:val="ConsPlusNormal"/>
        <w:jc w:val="both"/>
      </w:pPr>
      <w:r>
        <w:t xml:space="preserve">(п. 3.3 в ред. </w:t>
      </w:r>
      <w:hyperlink r:id="rId57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3.4. В решении об условиях приватизации муниципального имущества должны содержаться следующие сведения: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наименование имущества и иные позволяющие его индивидуализировать данные (характеристика имущества);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способ приватизации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начальная цена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срок рассрочки платежа (в случае ее предоставления);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сведения о проведении приватизации муниципального имущества в электронной форме;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иные необходимые для приватизации имущества сведения.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В решении об условиях приватизации муниципального имущества, имущественного комплекса муниципального унитарного предприятия должны содержаться сведения в соответствии с Федеральным </w:t>
      </w:r>
      <w:hyperlink r:id="rId58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 случае приватизации имущества на конкурсе, решением об условиях приватизации муниципального имущества утверждаются условия конкурса, порядок контроля за их исполнением и порядок подтверждения победителем конкурса выполнения таких условий.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В случае приватизации недвижимого имущества, передаваемого субъектам малого и среднего предпринимательства, при реализации ими преимущественного права на приобретение арендуемого имущества, в соответствии с </w:t>
      </w:r>
      <w:hyperlink r:id="rId59">
        <w:r>
          <w:rPr>
            <w:color w:val="0000FF"/>
          </w:rPr>
          <w:t>частью 2 статьи 9</w:t>
        </w:r>
      </w:hyperlink>
      <w:r>
        <w:t xml:space="preserve"> Федерального закона от 22.07.2008 N 159-ФЗ "Об особенностях отчуждения недвижимого имущества, находящегося в государственной собственности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в решениях об условиях приватизации муниципального имущества указывается преимущественное право арендаторов на приобретение арендуемого имущества с соблюдением условий, установленных </w:t>
      </w:r>
      <w:hyperlink r:id="rId60">
        <w:r>
          <w:rPr>
            <w:color w:val="0000FF"/>
          </w:rPr>
          <w:t>статьей 3</w:t>
        </w:r>
      </w:hyperlink>
      <w:r>
        <w:t xml:space="preserve"> названного Федерального закона.</w:t>
      </w:r>
    </w:p>
    <w:p w:rsidR="00C65FD6" w:rsidRDefault="00C65FD6">
      <w:pPr>
        <w:pStyle w:val="ConsPlusNormal"/>
        <w:jc w:val="both"/>
      </w:pPr>
      <w:r>
        <w:t xml:space="preserve">(п. 3.4 в ред. </w:t>
      </w:r>
      <w:hyperlink r:id="rId61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3.5. 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муниципальное унитарное предприятие без согласия Администрации муниципального образования город Саяногорск не вправе: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сокращать численность работников указанного муниципального унитарного предприятия;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- совершать сделки (несколько взаимосвязанных сделок), цена которых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10 раз превышает установленный федеральным законом минимальный размер уставного фонда муниципального унитарного предприятия,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10 раз превышает установленный федеральным законом минимальный размер уставного фонда муниципального </w:t>
      </w:r>
      <w:r>
        <w:lastRenderedPageBreak/>
        <w:t>унитарного предприятия;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получать кредиты;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осуществлять выпуск ценных бумаг;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C65FD6" w:rsidRDefault="00C65FD6">
      <w:pPr>
        <w:pStyle w:val="ConsPlusNormal"/>
        <w:jc w:val="both"/>
      </w:pPr>
      <w:r>
        <w:t xml:space="preserve">(п. 3.5 введен </w:t>
      </w:r>
      <w:hyperlink r:id="rId62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22.12.2020 N 263)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4. СПОСОБЫ И ОСОБЕННОСТИ ПРИВАТИЗАЦИИ</w:t>
      </w:r>
    </w:p>
    <w:p w:rsidR="00C65FD6" w:rsidRDefault="00C65FD6">
      <w:pPr>
        <w:pStyle w:val="ConsPlusTitle"/>
        <w:jc w:val="center"/>
      </w:pPr>
      <w:r>
        <w:t>ОТДЕЛЬНЫХ ВИДОВ МУНИЦИПАЛЬНОГО ИМУЩЕСТВА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 xml:space="preserve">4.1. Продажа муниципального имущества способами, установленными </w:t>
      </w:r>
      <w:hyperlink r:id="rId63">
        <w:r>
          <w:rPr>
            <w:color w:val="0000FF"/>
          </w:rPr>
          <w:t>статьями 18</w:t>
        </w:r>
      </w:hyperlink>
      <w:r>
        <w:t xml:space="preserve"> - </w:t>
      </w:r>
      <w:hyperlink r:id="rId64">
        <w:r>
          <w:rPr>
            <w:color w:val="0000FF"/>
          </w:rPr>
          <w:t>20</w:t>
        </w:r>
      </w:hyperlink>
      <w:r>
        <w:t xml:space="preserve">, </w:t>
      </w:r>
      <w:hyperlink r:id="rId65">
        <w:r>
          <w:rPr>
            <w:color w:val="0000FF"/>
          </w:rPr>
          <w:t>23</w:t>
        </w:r>
      </w:hyperlink>
      <w:r>
        <w:t xml:space="preserve">, </w:t>
      </w:r>
      <w:hyperlink r:id="rId66">
        <w:r>
          <w:rPr>
            <w:color w:val="0000FF"/>
          </w:rPr>
          <w:t>24</w:t>
        </w:r>
      </w:hyperlink>
      <w:r>
        <w:t xml:space="preserve"> Федерального закона "О приватизации государственного и муниципального имущества", осуществляется в электронной форме, в порядке, установленном Правительством Российской Федерации.</w:t>
      </w:r>
    </w:p>
    <w:p w:rsidR="00C65FD6" w:rsidRDefault="00C65FD6">
      <w:pPr>
        <w:pStyle w:val="ConsPlusNormal"/>
        <w:jc w:val="both"/>
      </w:pPr>
      <w:r>
        <w:t xml:space="preserve">(в ред. </w:t>
      </w:r>
      <w:hyperlink r:id="rId67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Конкретный способ приватизации муниципального имущества определяется в решении об условиях приватизации муниципального имущества в соответствии с компетенцией органов местного самоуправления.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68">
        <w:r>
          <w:rPr>
            <w:color w:val="0000FF"/>
          </w:rPr>
          <w:t>Решение</w:t>
        </w:r>
      </w:hyperlink>
      <w:r>
        <w:t xml:space="preserve"> Совета депутатов муниципального образования г. Саяногорск от 22.12.2020 N 263.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4.2. Продажа муниципального имущества на аукционе, в том числе продажа акций акционерных обществ на специализированном аукционе, продажа муниципального имущества посредством публичного предложения, в случае если аукцион по продаже указанного имущества был признан несостоявшимся, приватизация имущественного комплекса муниципального унитарного предприятия, продажа муниципального имущества на конкурсе осуществляется в порядке, установленном Федеральным </w:t>
      </w:r>
      <w:hyperlink r:id="rId69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Правительством Российской Федерации и настоящим Положением.</w:t>
      </w:r>
    </w:p>
    <w:p w:rsidR="00C65FD6" w:rsidRDefault="00C65FD6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4(1). ПОРЯДОК РАЗРАБОТКИ И УТВЕРЖДЕНИЯ УСЛОВИЙ КОНКУРСА,</w:t>
      </w:r>
    </w:p>
    <w:p w:rsidR="00C65FD6" w:rsidRDefault="00C65FD6">
      <w:pPr>
        <w:pStyle w:val="ConsPlusTitle"/>
        <w:jc w:val="center"/>
      </w:pPr>
      <w:r>
        <w:t>ПОРЯДОК КОНТРОЛЯ ЗА ИХ ИСПОЛНЕНИЕМ И ПОРЯДОК</w:t>
      </w:r>
    </w:p>
    <w:p w:rsidR="00C65FD6" w:rsidRDefault="00C65FD6">
      <w:pPr>
        <w:pStyle w:val="ConsPlusTitle"/>
        <w:jc w:val="center"/>
      </w:pPr>
      <w:r>
        <w:t>ПОДТВЕРЖДЕНИЯ ПОБЕДИТЕЛЕМ КОНКУРСА ИСПОЛНЕНИЯ</w:t>
      </w:r>
    </w:p>
    <w:p w:rsidR="00C65FD6" w:rsidRDefault="00C65FD6">
      <w:pPr>
        <w:pStyle w:val="ConsPlusTitle"/>
        <w:jc w:val="center"/>
      </w:pPr>
      <w:r>
        <w:t>ТАКИХ УСЛОВИЙ</w:t>
      </w:r>
    </w:p>
    <w:p w:rsidR="00C65FD6" w:rsidRDefault="00C65FD6">
      <w:pPr>
        <w:pStyle w:val="ConsPlusNormal"/>
        <w:jc w:val="center"/>
      </w:pPr>
      <w:r>
        <w:t xml:space="preserve">(введен </w:t>
      </w:r>
      <w:hyperlink r:id="rId71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</w:t>
      </w:r>
    </w:p>
    <w:p w:rsidR="00C65FD6" w:rsidRDefault="00C65FD6">
      <w:pPr>
        <w:pStyle w:val="ConsPlusNormal"/>
        <w:jc w:val="center"/>
      </w:pPr>
      <w:r>
        <w:t>г. Саяногорск от 22.12.2020 N 263)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 xml:space="preserve">4(1).1. Разработка и утверждение условий конкурса, контроль за их исполнением и порядок подтверждения победителем конкурса исполнения таких условий устанавливаются Федеральным </w:t>
      </w:r>
      <w:hyperlink r:id="rId72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Правительством Российской Федерации и настоящим Положением.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4(1).2. На конкурсе могут продаваться акции акционерного общества либо доля в уставном капитале общества с ограниченной ответственностью, которые составляют более чем 50 процентов уставного капитала указанных обществ, если в отношении такого имущества его покупателю необходимо выполнить определенные условия.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4(1).3. 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4(1).4. Конкурс является открытым по составу участников. Предложение о цене муниципального имущества подается в форме отдельного электронного документа, имеющего защиту от несанкционированного просмотра.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Конкурс, в котором принял участие только один участник, признается несостоявшимся, если </w:t>
      </w:r>
      <w:r>
        <w:lastRenderedPageBreak/>
        <w:t xml:space="preserve">иное не предусмотрено Федеральным </w:t>
      </w:r>
      <w:hyperlink r:id="rId73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4(1).5. Условия конкурса могут предусматривать: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сохранение определенного числа рабочих мест;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переподготовку и (или) повышение квалификации работников;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ограничение изменения назначения отдельных объектов, используемых для осуществления научной и (или) научно-технической деятельности, социально-культурного, коммунально-бытового или транспортного обслуживания населения, и (или) прекращение использования указанных объектов;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- проведение ремонтных и иных работ в отношении объектов социально-культурного и коммунально-бытового назначения.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Указанный перечень условий конкурса является исчерпывающим.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4(1).6. Условия конкурса должны иметь экономическое обоснование, сроки исполнения, порядок подтверждения победителем конкурса исполнения таких условий. Условия конкурса не подлежат изменению.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Срок выполнения условий конкурса не может превышать один год, если иное не предусмотрено Федеральным </w:t>
      </w:r>
      <w:hyperlink r:id="rId74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4(1).7. Условия конкурса подлежат размещению (опубликованию) в информационном сообщении о его проведении.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4(1).8. Условия конкурса разрабатываются Департаментом с учетом мнения органов местного самоуправления муниципального образования город Саяногорск.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4(1).9. Исполнение условий конкурса контролируется Департаментом в соответствии с заключенным с победителем конкурса договором купли-продажи муниципального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4(1).10. Периодичность и форма представления отчетных документов победителем конкурса определяются договором купли-продажи муниципального имущества с учетом того, что документы представляются не чаще одного раза в квартал.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 течение десяти рабочих дней с даты истечения срока выполнения условий конкурса победитель конкурса направляет продавцу сводный (итоговый) отчет о выполнении им условий конкурса в целом с приложением всех необходимых документов.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4(1).11. В течение двух месяцев со дня получения сводного (итогового) отчета о выполнении условий конкурса Департамент обязан осуществить проверку фактического исполнения условий конкурса на основании представленного победителем конкурса сводного (итогового) отчета.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Для этих целей Департамент создает комиссию по контролю за исполнением условий конкурса. В состав комиссии включаются сотрудники Департамента, Администрации муниципального образования город Саяногорск, Бюджетно-финансового управления администрации города Саяногорска и других органов местного самоуправления муниципального образования город Саяногорск.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4(1).12. Комиссия по контролю за выполнением условий конкурса осуществляет проверку выполнения условий конкурса в целом.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По результатам рассмотрения сводного (итогового) отчета о выполнении условий конкурса комиссия по контролю за выполнением условий конкурса составляет акт о выполнении победителем конкурса условий конкурса. Акт подписывается всеми членами комиссии, принявшими участие в работе по проверке данных сводного (итогового) отчета. Обязательства победителя конкурса по выполнению условий считаются исполненными в полном объеме с момента утверждения Департаментом подписанного комиссией указанного акта.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Порядок и организация работы комиссии по контролю за выполнением условий конкурса </w:t>
      </w:r>
      <w:r>
        <w:lastRenderedPageBreak/>
        <w:t>регулируется отдельным нормативным актом органа местного самоуправления, принявшим решение об условиях приватизации.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4(1).13. Не урегулированные настоящим Положением отношения, связанные с проведением конкурса и проведением расчетов за приобретаемое имущество, регулируются положением, утверждаемым Правительством Российской Федерации.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5. ПРОДАЖА МУНИЦИПАЛЬНОГО ИМУЩЕСТВА</w:t>
      </w:r>
    </w:p>
    <w:p w:rsidR="00C65FD6" w:rsidRDefault="00C65FD6">
      <w:pPr>
        <w:pStyle w:val="ConsPlusTitle"/>
        <w:jc w:val="center"/>
      </w:pPr>
      <w:r>
        <w:t>БЕЗ ОБЪЯВЛЕНИЯ ЦЕНЫ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>5.1.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При продаже муниципального имущества без объявления цены его начальная цена не определяется.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5.2. Организацию продажи муниципального имущества без объявления цены и осуществление функций продавца от имени муниципального образования город Саяногорск осуществляет Департамент (далее именуется - продавец).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5.3. Порядок подведения итогов продажи муниципального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75">
        <w:r>
          <w:rPr>
            <w:color w:val="0000FF"/>
          </w:rPr>
          <w:t>5.3.1</w:t>
        </w:r>
      </w:hyperlink>
      <w:r>
        <w:t>.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76">
        <w:r>
          <w:rPr>
            <w:color w:val="0000FF"/>
          </w:rPr>
          <w:t>5.3.2</w:t>
        </w:r>
      </w:hyperlink>
      <w:r>
        <w:t>. 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77">
        <w:r>
          <w:rPr>
            <w:color w:val="0000FF"/>
          </w:rPr>
          <w:t>5.3.3</w:t>
        </w:r>
      </w:hyperlink>
      <w:r>
        <w:t>. Покупателем имущества признается: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а) при принятии к рассмотрению одного предложения о цене приобретения имущества - претендент, подавший это предложение;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б)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78">
        <w:r>
          <w:rPr>
            <w:color w:val="0000FF"/>
          </w:rPr>
          <w:t>5.3.4</w:t>
        </w:r>
      </w:hyperlink>
      <w:r>
        <w:t>. Протокол об итогах продажи имущества должен содержать: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а) сведения об имуществе;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б) общее количество зарегистрированных заявок;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г) сведения о рассмотренных предложениях о цене приобретения имущества с указанием подавших их претендентов;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д) сведения о покупателе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е) цену приобретения имущества, предложенную покупателем;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ж) иные необходимые сведения.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79">
        <w:r>
          <w:rPr>
            <w:color w:val="0000FF"/>
          </w:rPr>
          <w:t>5.3.5</w:t>
        </w:r>
      </w:hyperlink>
      <w:r>
        <w:t>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80">
        <w:r>
          <w:rPr>
            <w:color w:val="0000FF"/>
          </w:rPr>
          <w:t>5.3.6</w:t>
        </w:r>
      </w:hyperlink>
      <w:r>
        <w:t>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C65FD6" w:rsidRDefault="00C65FD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65FD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65FD6" w:rsidRDefault="00C65FD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65FD6" w:rsidRDefault="00C65FD6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65FD6" w:rsidRDefault="00C65FD6">
            <w:pPr>
              <w:pStyle w:val="ConsPlusNormal"/>
            </w:pPr>
          </w:p>
        </w:tc>
      </w:tr>
    </w:tbl>
    <w:p w:rsidR="00C65FD6" w:rsidRDefault="00C65FD6">
      <w:pPr>
        <w:pStyle w:val="ConsPlusNormal"/>
        <w:spacing w:before="260"/>
        <w:ind w:firstLine="540"/>
        <w:jc w:val="both"/>
      </w:pPr>
      <w:r>
        <w:t xml:space="preserve">5.4.7. Информационное сообщение о продаже муниципального имущества, об итогах его продажи размещается на сайтах в сети "Интернет", указанных в соответствии с требованиями, установленными Федеральным </w:t>
      </w:r>
      <w:hyperlink r:id="rId81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 и настоящим Положением.</w:t>
      </w:r>
    </w:p>
    <w:p w:rsidR="00C65FD6" w:rsidRDefault="00C65FD6">
      <w:pPr>
        <w:pStyle w:val="ConsPlusNormal"/>
        <w:jc w:val="both"/>
      </w:pPr>
      <w:r>
        <w:t xml:space="preserve">(п. 5.4.7 в ред. </w:t>
      </w:r>
      <w:hyperlink r:id="rId82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83">
        <w:r>
          <w:rPr>
            <w:color w:val="0000FF"/>
          </w:rPr>
          <w:t>5.4</w:t>
        </w:r>
      </w:hyperlink>
      <w:r>
        <w:t>. Порядок заключения договора купли-продажи имущества, оплаты имущества и передачи его покупателю.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5.4.1. Договор купли-продажи муниципального имущества заключается в течение 5 рабочих дней со дня подведения итогов продажи.</w:t>
      </w:r>
    </w:p>
    <w:p w:rsidR="00C65FD6" w:rsidRDefault="00C65FD6">
      <w:pPr>
        <w:pStyle w:val="ConsPlusNormal"/>
        <w:jc w:val="both"/>
      </w:pPr>
      <w:r>
        <w:t xml:space="preserve">(пп. 5.4.1 в ред. </w:t>
      </w:r>
      <w:hyperlink r:id="rId84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85">
        <w:r>
          <w:rPr>
            <w:color w:val="0000FF"/>
          </w:rPr>
          <w:t>5.4.2</w:t>
        </w:r>
      </w:hyperlink>
      <w:r>
        <w:t>. Денежные средства в счет оплаты приватизируемого муниципального имущества в размере предложенной покупателем цены приобретения направляются на счет, указанный в информационном сообщении о проведении продажи имущества, в сроки, указанные в договоре купли-продажи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86">
        <w:r>
          <w:rPr>
            <w:color w:val="0000FF"/>
          </w:rPr>
          <w:t>5.4.3</w:t>
        </w:r>
      </w:hyperlink>
      <w:r>
        <w:t>. 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87">
        <w:r>
          <w:rPr>
            <w:color w:val="0000FF"/>
          </w:rPr>
          <w:t>5.4.4</w:t>
        </w:r>
      </w:hyperlink>
      <w:r>
        <w:t>. При уклонении покупателя от заключения договора купли-продажи имущества в установленный срок покупатель утрачивает право за заключение такого договора. В этом случае продажа имущества признается несостоявшейся.</w:t>
      </w:r>
    </w:p>
    <w:p w:rsidR="00C65FD6" w:rsidRDefault="00C65FD6">
      <w:pPr>
        <w:pStyle w:val="ConsPlusNormal"/>
        <w:spacing w:before="200"/>
        <w:ind w:firstLine="540"/>
        <w:jc w:val="both"/>
      </w:pPr>
      <w:hyperlink r:id="rId88">
        <w:r>
          <w:rPr>
            <w:color w:val="0000FF"/>
          </w:rPr>
          <w:t>5.4.5</w:t>
        </w:r>
      </w:hyperlink>
      <w:r>
        <w:t>. 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средств в размере и сроки, указанные в договоре купли-продажи имущества или решении о рассрочке оплаты имущества.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6. ОФОРМЛЕНИЕ СДЕЛОК КУПЛИ-ПРОДАЖИ</w:t>
      </w:r>
    </w:p>
    <w:p w:rsidR="00C65FD6" w:rsidRDefault="00C65FD6">
      <w:pPr>
        <w:pStyle w:val="ConsPlusTitle"/>
        <w:jc w:val="center"/>
      </w:pPr>
      <w:r>
        <w:t>МУНИЦИПАЛЬНОГО ИМУЩЕСТВА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>6.1. Продажа муниципального имущества оформляется договором купли-продажи, который заключается между продавцом и покупателем.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6.2. Договор купли-продажи муниципального имущества должен содержать все существенные условия, предусмотренные для таких договоров Гражданским </w:t>
      </w:r>
      <w:hyperlink r:id="rId89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90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 и иными нормативными правовыми актами Российской Федерации.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6.3. Право собственности на приобретаемое муниципальное имущество переходит к покупателю после полной его оплаты с учетом особенностей, установленных Федеральным </w:t>
      </w:r>
      <w:hyperlink r:id="rId91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6.4.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для государственной регистрации права собственности на недвижимое имущество является договор купли-продажи и акт приема-передачи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6.5. Расходы по оплате государственной регистрации перехода права собственности на приватизированное недвижимое имущество возлагаются на покупателя.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lastRenderedPageBreak/>
        <w:t>6.6. Не допускается заключение договора купли-продажи по результатам аукциона, продажи посредством публичного предложения, продажи без объявления цены позднее пяти рабочих дней с даты подведения итогов аукциона, проведения продажи, подведения итогов продажи соответственно.</w:t>
      </w:r>
    </w:p>
    <w:p w:rsidR="00C65FD6" w:rsidRDefault="00C65FD6">
      <w:pPr>
        <w:pStyle w:val="ConsPlusNormal"/>
        <w:jc w:val="both"/>
      </w:pPr>
      <w:r>
        <w:t xml:space="preserve">(п. 6.6 в ред. </w:t>
      </w:r>
      <w:hyperlink r:id="rId92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7. ПОРЯДОК ОПЛАТЫ МУНИЦИПАЛЬНОГО ИМУЩЕСТВА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>7.1. Оплата приобретаемого покупателем муниципального имущества производится единовременно или в рассрочку в соответствии с действующим законодательством. Срок рассрочки устанавливается в решении об условиях приватизации муниципального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7.2. Решение о предоставлении рассрочки может быть принято в следующих случаях: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7.2.1. Приватизация муниципального имущества без объявления цены;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7.2.2. Приобретение муниципального имущества субъектами малого и среднего предпринимательства в соответствии с Федеральным </w:t>
      </w:r>
      <w:hyperlink r:id="rId93">
        <w:r>
          <w:rPr>
            <w:color w:val="0000FF"/>
          </w:rPr>
          <w:t>законом</w:t>
        </w:r>
      </w:hyperlink>
      <w:r>
        <w:t>.</w:t>
      </w:r>
    </w:p>
    <w:p w:rsidR="00C65FD6" w:rsidRDefault="00C65FD6">
      <w:pPr>
        <w:pStyle w:val="ConsPlusNormal"/>
        <w:spacing w:before="200"/>
        <w:ind w:firstLine="540"/>
        <w:jc w:val="both"/>
      </w:pPr>
      <w:bookmarkStart w:id="4" w:name="P315"/>
      <w:bookmarkEnd w:id="4"/>
      <w:r>
        <w:t>7.3. Оплата приобретаемого покупателем муниципального имущества производится путем перечисления денежных средств на счет, указанный в информационном сообщении о проведении продажи, и осуществляется единовременным платежом в течение 10 рабочих дней со дня заключения договора купли-продажи, за исключением случаев, когда в соответствии с решением об условиях приватизации муниципального имущества предоставлена рассрочка оплаты имущества.</w:t>
      </w:r>
    </w:p>
    <w:p w:rsidR="00C65FD6" w:rsidRDefault="00C65FD6">
      <w:pPr>
        <w:pStyle w:val="ConsPlusNormal"/>
        <w:jc w:val="both"/>
      </w:pPr>
      <w:r>
        <w:t xml:space="preserve">(п. 7.3 в ред. </w:t>
      </w:r>
      <w:hyperlink r:id="rId94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7.4. В случае оплаты приватизируемого муниципального имущества в рассрочку сроки ее предоставления и порядок внесения платежей указываются в решении об условиях приватизации муниципального имущества.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C65FD6" w:rsidRDefault="00C65FD6">
      <w:pPr>
        <w:pStyle w:val="ConsPlusNormal"/>
        <w:jc w:val="both"/>
      </w:pPr>
      <w:r>
        <w:t xml:space="preserve">(п. 7.4 в ред. </w:t>
      </w:r>
      <w:hyperlink r:id="rId95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7.5. На сумму денежных средств, по уплате которой предоставляется рассрочка, начисляются проценты исходя из ставки, равной одной трети ставки рефинансирования Центрального банка Российской Федерации, действующей на дату размещения на сайтах в сети "Интернет" информационного сообщения.</w:t>
      </w:r>
    </w:p>
    <w:p w:rsidR="00C65FD6" w:rsidRDefault="00C65FD6">
      <w:pPr>
        <w:pStyle w:val="ConsPlusNormal"/>
        <w:jc w:val="both"/>
      </w:pPr>
      <w:r>
        <w:t xml:space="preserve">(в ред. </w:t>
      </w:r>
      <w:hyperlink r:id="rId96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Начисленные проценты зачисляются в порядке, установленном настоящим Положением.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Покупатель вправе оплатить приобретаемое муниципальное имущество досрочно.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7.6. Передача покупателю приобретенного в рассрочку муниципального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 даты заключения договора.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С момента передачи покупателю приобретенного в рассрочку имущества и до момента его полной оплаты указанное имущество в силу Федерального </w:t>
      </w:r>
      <w:hyperlink r:id="rId97">
        <w:r>
          <w:rPr>
            <w:color w:val="0000FF"/>
          </w:rPr>
          <w:t>закона</w:t>
        </w:r>
      </w:hyperlink>
      <w:r>
        <w:t xml:space="preserve"> "О приватизации государственного и муниципального имущества" признается находящимся в залоге для обеспечения исполнения покупателем его обязанности по оплате приобретенного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В случае нарушения покупателем сроков и порядка внесения платежей обращается взыскание на заложенное имущество в судебном порядке.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С покупателя взыскиваются также убытки, причиненные неисполнением договора купли-продажи.</w:t>
      </w:r>
    </w:p>
    <w:p w:rsidR="00C65FD6" w:rsidRDefault="00C65FD6">
      <w:pPr>
        <w:pStyle w:val="ConsPlusNormal"/>
        <w:jc w:val="both"/>
      </w:pPr>
      <w:r>
        <w:t xml:space="preserve">(в ред. </w:t>
      </w:r>
      <w:hyperlink r:id="rId98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25.09.2014 N 68)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7.7. За каждый день просрочки платежа по договору купли-продажи муниципального имущества с покупателя взыскивается неустойка в размере одной трехсотой действующей на момент фактического исполнения денежного обязательства ключевой ставки Центрального банка </w:t>
      </w:r>
      <w:r>
        <w:lastRenderedPageBreak/>
        <w:t>Российской Федерации от не уплаченных в срок сумм.</w:t>
      </w:r>
    </w:p>
    <w:p w:rsidR="00C65FD6" w:rsidRDefault="00C65FD6">
      <w:pPr>
        <w:pStyle w:val="ConsPlusNormal"/>
        <w:jc w:val="both"/>
      </w:pPr>
      <w:r>
        <w:t xml:space="preserve">(в ред. </w:t>
      </w:r>
      <w:hyperlink r:id="rId99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8. РАСПРЕДЕЛЕНИЕ СРЕДСТВ, ПОЛУЧЕННЫХ</w:t>
      </w:r>
    </w:p>
    <w:p w:rsidR="00C65FD6" w:rsidRDefault="00C65FD6">
      <w:pPr>
        <w:pStyle w:val="ConsPlusTitle"/>
        <w:jc w:val="center"/>
      </w:pPr>
      <w:r>
        <w:t>ОТ ПРИВАТИЗАЦИИ МУНИЦИПАЛЬНОГО ИМУЩЕСТВА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>8.1. Под средствами, полученными от приватизации муниципального имущества, понимаются денежные средства, полученные от покупателей в счет оплаты муниципального имущества, в том числе начисленные проценты при оплате приобретаемого муниципального имущества в рассрочку и сумма неустойки за неисполнение, ненадлежащее исполнение покупателями обязательств по сделкам приватизации.</w:t>
      </w:r>
    </w:p>
    <w:p w:rsidR="00C65FD6" w:rsidRDefault="00C65FD6">
      <w:pPr>
        <w:pStyle w:val="ConsPlusNormal"/>
        <w:jc w:val="both"/>
      </w:pPr>
      <w:r>
        <w:t xml:space="preserve">(п. 8.1 в ред. </w:t>
      </w:r>
      <w:hyperlink r:id="rId100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8.2. Денежные средства в счет оплаты муниципального имущества подлежат перечислению победителем продажи в бюджет муниципального образования город Саяногорск в порядке, установленном </w:t>
      </w:r>
      <w:hyperlink w:anchor="P315">
        <w:r>
          <w:rPr>
            <w:color w:val="0000FF"/>
          </w:rPr>
          <w:t>пунктом 7.3</w:t>
        </w:r>
      </w:hyperlink>
      <w:r>
        <w:t xml:space="preserve"> настоящего Положения.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Задаток победителя продажи засчитывается в счет оплаты приобретаемого имущества и подлежит перечислению Департаментом в бюджет муниципального образования город Саяногорск в течение 5 календарных дней со дня истечения срока, установленного для заключения договора купли-продажи муниципального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В случае привлечения юридических лиц, указанных в </w:t>
      </w:r>
      <w:hyperlink w:anchor="P96">
        <w:r>
          <w:rPr>
            <w:color w:val="0000FF"/>
          </w:rPr>
          <w:t>п. 1.11</w:t>
        </w:r>
      </w:hyperlink>
      <w:r>
        <w:t xml:space="preserve"> настоящего Положения, задаток победителя продажи засчитывается в счет оплаты приобретаемого муниципального имущества и подлежит перечислению указанными юридическими лицами в бюджет муниципального образования город Саяногорск в течение 5 календарных дней со дня истечения срока, установленного для заключения договора купли-продажи имущества.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В случаях нарушения юридическими лицами, указанными в </w:t>
      </w:r>
      <w:hyperlink w:anchor="P96">
        <w:r>
          <w:rPr>
            <w:color w:val="0000FF"/>
          </w:rPr>
          <w:t>пункте 1.11</w:t>
        </w:r>
      </w:hyperlink>
      <w:r>
        <w:t xml:space="preserve"> настоящего Положения, сроков перечисления задатка победителя продажи, указанные юридические лица уплачивают пени в бюджет муниципального образования город Саяногорск в размере одной стопятидесятой действующей на дату уплаты пени ключевой ставки, установленной Центральным банком Российской Федерации, от неуплаченной суммы за каждый календарный день просрочки.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В случае привлечения юридических лиц, указанных в </w:t>
      </w:r>
      <w:hyperlink w:anchor="P96">
        <w:r>
          <w:rPr>
            <w:color w:val="0000FF"/>
          </w:rPr>
          <w:t>п. 1.11</w:t>
        </w:r>
      </w:hyperlink>
      <w:r>
        <w:t xml:space="preserve"> настоящего Положения, задаток победителя, утратившего право на заключение договора купли-продажи имущества, подлежит перечислению указанными юридическими лицами в бюджет муниципального образования город Саяногорск в течение 5 календарных дней со дня истечения срока, установленного для заключения договора купли-продажи имущества.</w:t>
      </w:r>
    </w:p>
    <w:p w:rsidR="00C65FD6" w:rsidRDefault="00C65FD6">
      <w:pPr>
        <w:pStyle w:val="ConsPlusNormal"/>
        <w:jc w:val="both"/>
      </w:pPr>
      <w:r>
        <w:t xml:space="preserve">(п. 8.2 в ред. </w:t>
      </w:r>
      <w:hyperlink r:id="rId101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8.3. Финансирование расходов на организацию и проведение приватизации муниципального имущества производится за счет средств городского бюджета.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102">
        <w:r>
          <w:rPr>
            <w:color w:val="0000FF"/>
          </w:rPr>
          <w:t>Решение</w:t>
        </w:r>
      </w:hyperlink>
      <w:r>
        <w:t xml:space="preserve"> Совета депутатов муниципального образования г. Саяногорск от 27.08.2019 N 166.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8.4. Контроль за порядком и своевременностью перечисления в бюджет муниципального образования город Саяногорск денежных средств, полученных от продажи муниципального имущества, осуществляет Департамент.</w:t>
      </w:r>
    </w:p>
    <w:p w:rsidR="00C65FD6" w:rsidRDefault="00C65FD6">
      <w:pPr>
        <w:pStyle w:val="ConsPlusNormal"/>
        <w:jc w:val="both"/>
      </w:pPr>
      <w:r>
        <w:t xml:space="preserve">(п. 8.4 в ред. </w:t>
      </w:r>
      <w:hyperlink r:id="rId103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Title"/>
        <w:jc w:val="center"/>
        <w:outlineLvl w:val="1"/>
      </w:pPr>
      <w:r>
        <w:t>9. ИНФОРМАЦИОННОЕ ОБЕСПЕЧЕНИЕ ПРИВАТИЗАЦИИ</w:t>
      </w:r>
    </w:p>
    <w:p w:rsidR="00C65FD6" w:rsidRDefault="00C65FD6">
      <w:pPr>
        <w:pStyle w:val="ConsPlusTitle"/>
        <w:jc w:val="center"/>
      </w:pPr>
      <w:r>
        <w:t>МУНИЦИПАЛЬНОГО ИМУЩЕСТВА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ind w:firstLine="540"/>
        <w:jc w:val="both"/>
      </w:pPr>
      <w:r>
        <w:t xml:space="preserve">9.1. План (Программа) приватизации муниципального имущества, ежегодные отчеты о </w:t>
      </w:r>
      <w:r>
        <w:lastRenderedPageBreak/>
        <w:t xml:space="preserve">результатах приватизации муниципального имущества, решения об условиях приватизации муниципального имущества, информационные сообщения о продаже указанного имущества и об итогах его продажи подлежат размещению на сайтах в сети "Интернет", указанных в </w:t>
      </w:r>
      <w:hyperlink w:anchor="P139">
        <w:r>
          <w:rPr>
            <w:color w:val="0000FF"/>
          </w:rPr>
          <w:t>п. 2.6</w:t>
        </w:r>
      </w:hyperlink>
      <w:r>
        <w:t xml:space="preserve"> настоящего Положения.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Решение об условиях приватизации муниципального имущества размещается в открытом доступе на сайтах в сети "Интернет" в течение десяти дней со дня принятия настоящего решения.</w:t>
      </w:r>
    </w:p>
    <w:p w:rsidR="00C65FD6" w:rsidRDefault="00C65FD6">
      <w:pPr>
        <w:pStyle w:val="ConsPlusNormal"/>
        <w:jc w:val="both"/>
      </w:pPr>
      <w:r>
        <w:t xml:space="preserve">(п. 9.1 в ред. </w:t>
      </w:r>
      <w:hyperlink r:id="rId104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9.2. Информационное сообщение о приватизации муниципального имущества подлежит размещению на сайтах в сети "Интернет", указанных в </w:t>
      </w:r>
      <w:hyperlink w:anchor="P139">
        <w:r>
          <w:rPr>
            <w:color w:val="0000FF"/>
          </w:rPr>
          <w:t>п. 2.6</w:t>
        </w:r>
      </w:hyperlink>
      <w:r>
        <w:t xml:space="preserve"> настоящего Положения, а также на сайте продавца муниципального имущества в сети "Интернет" не менее чем за тридцать дней до дня осуществления продажи указанного имущества, если иное не предусмотрено Федеральным </w:t>
      </w:r>
      <w:hyperlink r:id="rId105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имущества".</w:t>
      </w:r>
    </w:p>
    <w:p w:rsidR="00C65FD6" w:rsidRDefault="00C65FD6">
      <w:pPr>
        <w:pStyle w:val="ConsPlusNormal"/>
        <w:jc w:val="both"/>
      </w:pPr>
      <w:r>
        <w:t xml:space="preserve">(п. 9.2 в ред. </w:t>
      </w:r>
      <w:hyperlink r:id="rId106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9.3. Информационное сообщение о продаже муниципального имущества должно содержать сведения, установленные </w:t>
      </w:r>
      <w:hyperlink r:id="rId107">
        <w:r>
          <w:rPr>
            <w:color w:val="0000FF"/>
          </w:rPr>
          <w:t>статьей 15</w:t>
        </w:r>
      </w:hyperlink>
      <w:r>
        <w:t xml:space="preserve"> Федерального закона "О приватизации государственного и муниципального имущества".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 xml:space="preserve">Информационное сообщение о проведении аукциона, конкурса, продажи имущества посредством публичного предложения наряду со сведениями, предусмотренными Федеральным </w:t>
      </w:r>
      <w:hyperlink r:id="rId108">
        <w:r>
          <w:rPr>
            <w:color w:val="0000FF"/>
          </w:rPr>
          <w:t>законом</w:t>
        </w:r>
      </w:hyperlink>
      <w:r>
        <w:t xml:space="preserve"> "О приватизации государственного и муниципального имущества", должно содержать условия о размере задатка, сроке и порядке его внесения, назначении платежа, порядке возвращения задатка, реквизиты счета, а также указание на то, что такие условия являются условиями публичной оферты в соответствии со </w:t>
      </w:r>
      <w:hyperlink r:id="rId109">
        <w:r>
          <w:rPr>
            <w:color w:val="0000FF"/>
          </w:rPr>
          <w:t>статьей 437</w:t>
        </w:r>
      </w:hyperlink>
      <w:r>
        <w:t xml:space="preserve">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C65FD6" w:rsidRDefault="00C65FD6">
      <w:pPr>
        <w:pStyle w:val="ConsPlusNormal"/>
        <w:jc w:val="both"/>
      </w:pPr>
      <w:r>
        <w:t xml:space="preserve">(абзац введен </w:t>
      </w:r>
      <w:hyperlink r:id="rId110">
        <w:r>
          <w:rPr>
            <w:color w:val="0000FF"/>
          </w:rPr>
          <w:t>решением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jc w:val="both"/>
      </w:pPr>
      <w:r>
        <w:t xml:space="preserve">(п. 9.3 в ред. </w:t>
      </w:r>
      <w:hyperlink r:id="rId111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9.4. Информация о результатах сделок приватизации муниципального имущества подлежит размещению на сайтах в сети "Интернет" в течение десяти дней со дня совершения указанных сделок.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К информации о результатах сделок приватизации муниципального имущества, подлежащей размещению на сайтах в сети "Интернет", относятся следующие сведения: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1) наименование продавца такого имущества;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2) наименование такого имущества и иные позволяющие его индивидуализировать сведения (характеристика имущества);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3) дата, время и место проведения торгов;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4) цена сделки приватизации;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5) имя физического лица или наименование юридического лица - участника продажи, который предложит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:rsidR="00C65FD6" w:rsidRDefault="00C65FD6">
      <w:pPr>
        <w:pStyle w:val="ConsPlusNormal"/>
        <w:jc w:val="both"/>
      </w:pPr>
      <w:r>
        <w:t xml:space="preserve">(пп. 5 в ред. </w:t>
      </w:r>
      <w:hyperlink r:id="rId112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27.08.2019 N 166)</w:t>
      </w:r>
    </w:p>
    <w:p w:rsidR="00C65FD6" w:rsidRDefault="00C65FD6">
      <w:pPr>
        <w:pStyle w:val="ConsPlusNormal"/>
        <w:spacing w:before="200"/>
        <w:ind w:firstLine="540"/>
        <w:jc w:val="both"/>
      </w:pPr>
      <w:r>
        <w:t>6) имя физического лица или наименование юридического лица - победителя торгов.</w:t>
      </w:r>
    </w:p>
    <w:p w:rsidR="00C65FD6" w:rsidRDefault="00C65FD6">
      <w:pPr>
        <w:pStyle w:val="ConsPlusNormal"/>
        <w:jc w:val="both"/>
      </w:pPr>
      <w:r>
        <w:t xml:space="preserve">(п. 9.4 в ред. </w:t>
      </w:r>
      <w:hyperlink r:id="rId113">
        <w:r>
          <w:rPr>
            <w:color w:val="0000FF"/>
          </w:rPr>
          <w:t>решения</w:t>
        </w:r>
      </w:hyperlink>
      <w:r>
        <w:t xml:space="preserve"> Совета депутатов муниципального образования г. Саяногорск от 02.06.2016 N 29)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right"/>
      </w:pPr>
      <w:r>
        <w:t>Председатель</w:t>
      </w:r>
    </w:p>
    <w:p w:rsidR="00C65FD6" w:rsidRDefault="00C65FD6">
      <w:pPr>
        <w:pStyle w:val="ConsPlusNormal"/>
        <w:jc w:val="right"/>
      </w:pPr>
      <w:r>
        <w:t>Совета депутатов</w:t>
      </w:r>
    </w:p>
    <w:p w:rsidR="00C65FD6" w:rsidRDefault="00C65FD6">
      <w:pPr>
        <w:pStyle w:val="ConsPlusNormal"/>
        <w:jc w:val="right"/>
      </w:pPr>
      <w:r>
        <w:lastRenderedPageBreak/>
        <w:t>муниципального образования</w:t>
      </w:r>
    </w:p>
    <w:p w:rsidR="00C65FD6" w:rsidRDefault="00C65FD6">
      <w:pPr>
        <w:pStyle w:val="ConsPlusNormal"/>
        <w:jc w:val="right"/>
      </w:pPr>
      <w:r>
        <w:t>город Саяногорск</w:t>
      </w:r>
    </w:p>
    <w:p w:rsidR="00C65FD6" w:rsidRDefault="00C65FD6">
      <w:pPr>
        <w:pStyle w:val="ConsPlusNormal"/>
        <w:jc w:val="right"/>
      </w:pPr>
      <w:r>
        <w:t>В.В.СИТНИКОВ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right"/>
      </w:pPr>
      <w:r>
        <w:t>Глава</w:t>
      </w:r>
    </w:p>
    <w:p w:rsidR="00C65FD6" w:rsidRDefault="00C65FD6">
      <w:pPr>
        <w:pStyle w:val="ConsPlusNormal"/>
        <w:jc w:val="right"/>
      </w:pPr>
      <w:r>
        <w:t>муниципального образования</w:t>
      </w:r>
    </w:p>
    <w:p w:rsidR="00C65FD6" w:rsidRDefault="00C65FD6">
      <w:pPr>
        <w:pStyle w:val="ConsPlusNormal"/>
        <w:jc w:val="right"/>
      </w:pPr>
      <w:r>
        <w:t>город Саяногорск</w:t>
      </w:r>
    </w:p>
    <w:p w:rsidR="00C65FD6" w:rsidRDefault="00C65FD6">
      <w:pPr>
        <w:pStyle w:val="ConsPlusNormal"/>
        <w:jc w:val="right"/>
      </w:pPr>
      <w:r>
        <w:t>Л.М.БЫКОВ</w:t>
      </w: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jc w:val="both"/>
      </w:pPr>
    </w:p>
    <w:p w:rsidR="00C65FD6" w:rsidRDefault="00C65FD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159A" w:rsidRDefault="0033159A">
      <w:bookmarkStart w:id="5" w:name="_GoBack"/>
      <w:bookmarkEnd w:id="5"/>
    </w:p>
    <w:sectPr w:rsidR="0033159A" w:rsidSect="00D2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D6"/>
    <w:rsid w:val="00184C20"/>
    <w:rsid w:val="001A3743"/>
    <w:rsid w:val="0033159A"/>
    <w:rsid w:val="00466B03"/>
    <w:rsid w:val="0049455A"/>
    <w:rsid w:val="00585838"/>
    <w:rsid w:val="006625C7"/>
    <w:rsid w:val="0076515F"/>
    <w:rsid w:val="00885087"/>
    <w:rsid w:val="00A34482"/>
    <w:rsid w:val="00C65FD6"/>
    <w:rsid w:val="00C915DC"/>
    <w:rsid w:val="00E61568"/>
    <w:rsid w:val="00E801A0"/>
    <w:rsid w:val="00F771B8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F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65F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65FD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F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65F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65FD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70905BB6095F9CC6F5C5E93009533D3DC2D2C884828F7FFD196491D2964A202A9CCBB2424569D44A3B03C1B81AB367748683A19A907EB969B2FEFf7C9B" TargetMode="External"/><Relationship Id="rId21" Type="http://schemas.openxmlformats.org/officeDocument/2006/relationships/hyperlink" Target="consultantplus://offline/ref=870905BB6095F9CC6F5C409E16F96CD6D7237680422BF4AD8EC912407E6DA855FC83BA6A635A8245A3AE3E1388fFCDB" TargetMode="External"/><Relationship Id="rId42" Type="http://schemas.openxmlformats.org/officeDocument/2006/relationships/hyperlink" Target="consultantplus://offline/ref=870905BB6095F9CC6F5C5E93009533D3DC2D2C884821FDFFD296491D2964A202A9CCBB2424569D44A3B0381181AB367748683A19A907EB969B2FEFf7C9B" TargetMode="External"/><Relationship Id="rId47" Type="http://schemas.openxmlformats.org/officeDocument/2006/relationships/hyperlink" Target="consultantplus://offline/ref=870905BB6095F9CC6F5C5E93009533D3DC2D2C884821FDFFD296491D2964A202A9CCBB2424569D44A3B0391581AB367748683A19A907EB969B2FEFf7C9B" TargetMode="External"/><Relationship Id="rId63" Type="http://schemas.openxmlformats.org/officeDocument/2006/relationships/hyperlink" Target="consultantplus://offline/ref=870905BB6095F9CC6F5C409E16F96CD6D02470844329F4AD8EC912407E6DA855EE83E266605B9E44A3BB6842CEAA6A301C7B3818A904EB8Af9CBB" TargetMode="External"/><Relationship Id="rId68" Type="http://schemas.openxmlformats.org/officeDocument/2006/relationships/hyperlink" Target="consultantplus://offline/ref=870905BB6095F9CC6F5C5E93009533D3DC2D2C884821FDFFD296491D2964A202A9CCBB2424569D44A3B13C1381AB367748683A19A907EB969B2FEFf7C9B" TargetMode="External"/><Relationship Id="rId84" Type="http://schemas.openxmlformats.org/officeDocument/2006/relationships/hyperlink" Target="consultantplus://offline/ref=870905BB6095F9CC6F5C5E93009533D3DC2D2C884828F7FFD196491D2964A202A9CCBB2424569D44A3B03F1481AB367748683A19A907EB969B2FEFf7C9B" TargetMode="External"/><Relationship Id="rId89" Type="http://schemas.openxmlformats.org/officeDocument/2006/relationships/hyperlink" Target="consultantplus://offline/ref=870905BB6095F9CC6F5C409E16F96CD6D0277282402EF4AD8EC912407E6DA855FC83BA6A635A8245A3AE3E1388fFCDB" TargetMode="External"/><Relationship Id="rId112" Type="http://schemas.openxmlformats.org/officeDocument/2006/relationships/hyperlink" Target="consultantplus://offline/ref=870905BB6095F9CC6F5C5E93009533D3DC2D2C884828F7FFD196491D2964A202A9CCBB2424569D44A3B0391A81AB367748683A19A907EB969B2FEFf7C9B" TargetMode="External"/><Relationship Id="rId16" Type="http://schemas.openxmlformats.org/officeDocument/2006/relationships/hyperlink" Target="consultantplus://offline/ref=870905BB6095F9CC6F5C5E93009533D3DC2D2C88462AF6FFD496491D2964A202A9CCBB2424569D44A3B03D1381AB367748683A19A907EB969B2FEFf7C9B" TargetMode="External"/><Relationship Id="rId107" Type="http://schemas.openxmlformats.org/officeDocument/2006/relationships/hyperlink" Target="consultantplus://offline/ref=870905BB6095F9CC6F5C409E16F96CD6D02470844329F4AD8EC912407E6DA855EE83E2636050C815E7E531108BE166330367391AfBC5B" TargetMode="External"/><Relationship Id="rId11" Type="http://schemas.openxmlformats.org/officeDocument/2006/relationships/hyperlink" Target="consultantplus://offline/ref=870905BB6095F9CC6F5C409E16F96CD6D0247084482FF4AD8EC912407E6DA855EE83E266605B9846A2BB6842CEAA6A301C7B3818A904EB8Af9CBB" TargetMode="External"/><Relationship Id="rId24" Type="http://schemas.openxmlformats.org/officeDocument/2006/relationships/hyperlink" Target="consultantplus://offline/ref=870905BB6095F9CC6F5C5E93009533D3DC2D2C88462AF6FFD496491D2964A202A9CCBB2424569D44A3B03D1181AB367748683A19A907EB969B2FEFf7C9B" TargetMode="External"/><Relationship Id="rId32" Type="http://schemas.openxmlformats.org/officeDocument/2006/relationships/hyperlink" Target="consultantplus://offline/ref=870905BB6095F9CC6F5C5E93009533D3DC2D2C88452AFDF3DB96491D2964A202A9CCBB2424569D44A3B03C1481AB367748683A19A907EB969B2FEFf7C9B" TargetMode="External"/><Relationship Id="rId37" Type="http://schemas.openxmlformats.org/officeDocument/2006/relationships/hyperlink" Target="consultantplus://offline/ref=870905BB6095F9CC6F5C5E93009533D3DC2D2C884821FDFFD296491D2964A202A9CCBB2424569D44A3B03E1281AB367748683A19A907EB969B2FEFf7C9B" TargetMode="External"/><Relationship Id="rId40" Type="http://schemas.openxmlformats.org/officeDocument/2006/relationships/hyperlink" Target="consultantplus://offline/ref=870905BB6095F9CC6F5C5E93009533D3DC2D2C884821FDFFD296491D2964A202A9CCBB2424569D44A3B03F1A81AB367748683A19A907EB969B2FEFf7C9B" TargetMode="External"/><Relationship Id="rId45" Type="http://schemas.openxmlformats.org/officeDocument/2006/relationships/hyperlink" Target="consultantplus://offline/ref=870905BB6095F9CC6F5C5E93009533D3DC2D2C884821FDFFD296491D2964A202A9CCBB2424569D44A3B0381481AB367748683A19A907EB969B2FEFf7C9B" TargetMode="External"/><Relationship Id="rId53" Type="http://schemas.openxmlformats.org/officeDocument/2006/relationships/hyperlink" Target="consultantplus://offline/ref=870905BB6095F9CC6F5C409E16F96CD6D02470844329F4AD8EC912407E6DA855FC83BA6A635A8245A3AE3E1388fFCDB" TargetMode="External"/><Relationship Id="rId58" Type="http://schemas.openxmlformats.org/officeDocument/2006/relationships/hyperlink" Target="consultantplus://offline/ref=870905BB6095F9CC6F5C409E16F96CD6D02470844329F4AD8EC912407E6DA855FC83BA6A635A8245A3AE3E1388fFCDB" TargetMode="External"/><Relationship Id="rId66" Type="http://schemas.openxmlformats.org/officeDocument/2006/relationships/hyperlink" Target="consultantplus://offline/ref=870905BB6095F9CC6F5C409E16F96CD6D02470844329F4AD8EC912407E6DA855EE83E266605B9F40A6BB6842CEAA6A301C7B3818A904EB8Af9CBB" TargetMode="External"/><Relationship Id="rId74" Type="http://schemas.openxmlformats.org/officeDocument/2006/relationships/hyperlink" Target="consultantplus://offline/ref=870905BB6095F9CC6F5C409E16F96CD6D02470844329F4AD8EC912407E6DA855FC83BA6A635A8245A3AE3E1388fFCDB" TargetMode="External"/><Relationship Id="rId79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87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102" Type="http://schemas.openxmlformats.org/officeDocument/2006/relationships/hyperlink" Target="consultantplus://offline/ref=870905BB6095F9CC6F5C5E93009533D3DC2D2C884828F7FFD196491D2964A202A9CCBB2424569D44A3B0391081AB367748683A19A907EB969B2FEFf7C9B" TargetMode="External"/><Relationship Id="rId110" Type="http://schemas.openxmlformats.org/officeDocument/2006/relationships/hyperlink" Target="consultantplus://offline/ref=870905BB6095F9CC6F5C5E93009533D3DC2D2C884828F7FFD196491D2964A202A9CCBB2424569D44A3B0391481AB367748683A19A907EB969B2FEFf7C9B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870905BB6095F9CC6F5C5E93009533D3DC2D2C884821FDFFD296491D2964A202A9CCBB2424569D44A3B0341281AB367748683A19A907EB969B2FEFf7C9B" TargetMode="External"/><Relationship Id="rId82" Type="http://schemas.openxmlformats.org/officeDocument/2006/relationships/hyperlink" Target="consultantplus://offline/ref=870905BB6095F9CC6F5C5E93009533D3DC2D2C88462AF6FFD496491D2964A202A9CCBB2424569D44A3B03E1181AB367748683A19A907EB969B2FEFf7C9B" TargetMode="External"/><Relationship Id="rId90" Type="http://schemas.openxmlformats.org/officeDocument/2006/relationships/hyperlink" Target="consultantplus://offline/ref=870905BB6095F9CC6F5C409E16F96CD6D02470844329F4AD8EC912407E6DA855FC83BA6A635A8245A3AE3E1388fFCDB" TargetMode="External"/><Relationship Id="rId95" Type="http://schemas.openxmlformats.org/officeDocument/2006/relationships/hyperlink" Target="consultantplus://offline/ref=870905BB6095F9CC6F5C5E93009533D3DC2D2C88462AF6FFD496491D2964A202A9CCBB2424569D44A3B03E1581AB367748683A19A907EB969B2FEFf7C9B" TargetMode="External"/><Relationship Id="rId19" Type="http://schemas.openxmlformats.org/officeDocument/2006/relationships/hyperlink" Target="consultantplus://offline/ref=870905BB6095F9CC6F5C409E16F96CD6D0277282402EF4AD8EC912407E6DA855EE83E266605A9D42A5BB6842CEAA6A301C7B3818A904EB8Af9CBB" TargetMode="External"/><Relationship Id="rId14" Type="http://schemas.openxmlformats.org/officeDocument/2006/relationships/hyperlink" Target="consultantplus://offline/ref=870905BB6095F9CC6F5C5E93009533D3DC2D2C88452AFDF3DB96491D2964A202A9CCBB2424569D44A3B03C1481AB367748683A19A907EB969B2FEFf7C9B" TargetMode="External"/><Relationship Id="rId22" Type="http://schemas.openxmlformats.org/officeDocument/2006/relationships/hyperlink" Target="consultantplus://offline/ref=870905BB6095F9CC6F5C409E16F96CD6D72E7B81472EF4AD8EC912407E6DA855FC83BA6A635A8245A3AE3E1388fFCDB" TargetMode="External"/><Relationship Id="rId27" Type="http://schemas.openxmlformats.org/officeDocument/2006/relationships/hyperlink" Target="consultantplus://offline/ref=870905BB6095F9CC6F5C409E16F96CD6D02470844329F4AD8EC912407E6DA855FC83BA6A635A8245A3AE3E1388fFCDB" TargetMode="External"/><Relationship Id="rId30" Type="http://schemas.openxmlformats.org/officeDocument/2006/relationships/hyperlink" Target="consultantplus://offline/ref=870905BB6095F9CC6F5C409E16F96CD6D02470844329F4AD8EC912407E6DA855FC83BA6A635A8245A3AE3E1388fFCDB" TargetMode="External"/><Relationship Id="rId35" Type="http://schemas.openxmlformats.org/officeDocument/2006/relationships/hyperlink" Target="consultantplus://offline/ref=870905BB6095F9CC6F5C409E16F96CD6D7237680422BF4AD8EC912407E6DA855EE83E266605B9D47A0BB6842CEAA6A301C7B3818A904EB8Af9CBB" TargetMode="External"/><Relationship Id="rId43" Type="http://schemas.openxmlformats.org/officeDocument/2006/relationships/hyperlink" Target="consultantplus://offline/ref=870905BB6095F9CC6F5C409E16F96CD6D02470844329F4AD8EC912407E6DA855FC83BA6A635A8245A3AE3E1388fFCDB" TargetMode="External"/><Relationship Id="rId48" Type="http://schemas.openxmlformats.org/officeDocument/2006/relationships/hyperlink" Target="consultantplus://offline/ref=870905BB6095F9CC6F5C5E93009533D3DC2D2C884821FDFFD296491D2964A202A9CCBB2424569D44A3B03A1281AB367748683A19A907EB969B2FEFf7C9B" TargetMode="External"/><Relationship Id="rId56" Type="http://schemas.openxmlformats.org/officeDocument/2006/relationships/hyperlink" Target="consultantplus://offline/ref=870905BB6095F9CC6F5C409E16F96CD6D02470844329F4AD8EC912407E6DA855FC83BA6A635A8245A3AE3E1388fFCDB" TargetMode="External"/><Relationship Id="rId64" Type="http://schemas.openxmlformats.org/officeDocument/2006/relationships/hyperlink" Target="consultantplus://offline/ref=870905BB6095F9CC6F5C409E16F96CD6D02470844329F4AD8EC912407E6DA855EE83E263625B9710F2F4691E89FE79321D7B3B18B5f0C4B" TargetMode="External"/><Relationship Id="rId69" Type="http://schemas.openxmlformats.org/officeDocument/2006/relationships/hyperlink" Target="consultantplus://offline/ref=870905BB6095F9CC6F5C409E16F96CD6D02470844329F4AD8EC912407E6DA855FC83BA6A635A8245A3AE3E1388fFCDB" TargetMode="External"/><Relationship Id="rId77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100" Type="http://schemas.openxmlformats.org/officeDocument/2006/relationships/hyperlink" Target="consultantplus://offline/ref=870905BB6095F9CC6F5C5E93009533D3DC2D2C884828F7FFD196491D2964A202A9CCBB2424569D44A3B0381781AB367748683A19A907EB969B2FEFf7C9B" TargetMode="External"/><Relationship Id="rId105" Type="http://schemas.openxmlformats.org/officeDocument/2006/relationships/hyperlink" Target="consultantplus://offline/ref=870905BB6095F9CC6F5C409E16F96CD6D02470844329F4AD8EC912407E6DA855FC83BA6A635A8245A3AE3E1388fFCDB" TargetMode="External"/><Relationship Id="rId113" Type="http://schemas.openxmlformats.org/officeDocument/2006/relationships/hyperlink" Target="consultantplus://offline/ref=870905BB6095F9CC6F5C5E93009533D3DC2D2C88462AF6FFD496491D2964A202A9CCBB2424569D44A3B03F1581AB367748683A19A907EB969B2FEFf7C9B" TargetMode="External"/><Relationship Id="rId8" Type="http://schemas.openxmlformats.org/officeDocument/2006/relationships/hyperlink" Target="consultantplus://offline/ref=870905BB6095F9CC6F5C5E93009533D3DC2D2C88462AF6FFD496491D2964A202A9CCBB2424569D44A3B03C1A81AB367748683A19A907EB969B2FEFf7C9B" TargetMode="External"/><Relationship Id="rId51" Type="http://schemas.openxmlformats.org/officeDocument/2006/relationships/hyperlink" Target="consultantplus://offline/ref=870905BB6095F9CC6F5C5E93009533D3DC2D2C884821FDFFD296491D2964A202A9CCBB2424569D44A3B03B1781AB367748683A19A907EB969B2FEFf7C9B" TargetMode="External"/><Relationship Id="rId72" Type="http://schemas.openxmlformats.org/officeDocument/2006/relationships/hyperlink" Target="consultantplus://offline/ref=870905BB6095F9CC6F5C409E16F96CD6D02470844329F4AD8EC912407E6DA855FC83BA6A635A8245A3AE3E1388fFCDB" TargetMode="External"/><Relationship Id="rId80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85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93" Type="http://schemas.openxmlformats.org/officeDocument/2006/relationships/hyperlink" Target="consultantplus://offline/ref=870905BB6095F9CC6F5C409E16F96CD6D02470844329F4AD8EC912407E6DA855FC83BA6A635A8245A3AE3E1388fFCDB" TargetMode="External"/><Relationship Id="rId98" Type="http://schemas.openxmlformats.org/officeDocument/2006/relationships/hyperlink" Target="consultantplus://offline/ref=870905BB6095F9CC6F5C5E93009533D3DC2D2C88452AF7FED096491D2964A202A9CCBB2424569D44A3B03C1481AB367748683A19A907EB969B2FEFf7C9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70905BB6095F9CC6F5C5E93009533D3DC2D2C88492FFBFFD696491D2964A202A9CCBB2424569D44A3B2351581AB367748683A19A907EB969B2FEFf7C9B" TargetMode="External"/><Relationship Id="rId17" Type="http://schemas.openxmlformats.org/officeDocument/2006/relationships/hyperlink" Target="consultantplus://offline/ref=870905BB6095F9CC6F5C5E93009533D3DC2D2C884828F7FFD196491D2964A202A9CCBB2424569D44A3B03C1B81AB367748683A19A907EB969B2FEFf7C9B" TargetMode="External"/><Relationship Id="rId25" Type="http://schemas.openxmlformats.org/officeDocument/2006/relationships/hyperlink" Target="consultantplus://offline/ref=870905BB6095F9CC6F5C409E16F96CD6D02470844329F4AD8EC912407E6DA855FC83BA6A635A8245A3AE3E1388fFCDB" TargetMode="External"/><Relationship Id="rId33" Type="http://schemas.openxmlformats.org/officeDocument/2006/relationships/hyperlink" Target="consultantplus://offline/ref=870905BB6095F9CC6F5C5E93009533D3DC2D2C884821FDFFD296491D2964A202A9CCBB2424569D44A3B03C1A81AB367748683A19A907EB969B2FEFf7C9B" TargetMode="External"/><Relationship Id="rId38" Type="http://schemas.openxmlformats.org/officeDocument/2006/relationships/hyperlink" Target="consultantplus://offline/ref=870905BB6095F9CC6F5C409E16F96CD6D72E75804229F4AD8EC912407E6DA855FC83BA6A635A8245A3AE3E1388fFCDB" TargetMode="External"/><Relationship Id="rId46" Type="http://schemas.openxmlformats.org/officeDocument/2006/relationships/hyperlink" Target="consultantplus://offline/ref=870905BB6095F9CC6F5C5E93009533D3DC2D2C884821FDFFD296491D2964A202A9CCBB2424569D44A3B0381A81AB367748683A19A907EB969B2FEFf7C9B" TargetMode="External"/><Relationship Id="rId59" Type="http://schemas.openxmlformats.org/officeDocument/2006/relationships/hyperlink" Target="consultantplus://offline/ref=870905BB6095F9CC6F5C409E16F96CD6D7237680422BF4AD8EC912407E6DA855EE83E266605B9D47A0BB6842CEAA6A301C7B3818A904EB8Af9CBB" TargetMode="External"/><Relationship Id="rId67" Type="http://schemas.openxmlformats.org/officeDocument/2006/relationships/hyperlink" Target="consultantplus://offline/ref=870905BB6095F9CC6F5C5E93009533D3DC2D2C884828F7FFD196491D2964A202A9CCBB2424569D44A3B03F1681AB367748683A19A907EB969B2FEFf7C9B" TargetMode="External"/><Relationship Id="rId103" Type="http://schemas.openxmlformats.org/officeDocument/2006/relationships/hyperlink" Target="consultantplus://offline/ref=870905BB6095F9CC6F5C5E93009533D3DC2D2C884828F7FFD196491D2964A202A9CCBB2424569D44A3B0391781AB367748683A19A907EB969B2FEFf7C9B" TargetMode="External"/><Relationship Id="rId108" Type="http://schemas.openxmlformats.org/officeDocument/2006/relationships/hyperlink" Target="consultantplus://offline/ref=870905BB6095F9CC6F5C409E16F96CD6D02470844329F4AD8EC912407E6DA855FC83BA6A635A8245A3AE3E1388fFCDB" TargetMode="External"/><Relationship Id="rId20" Type="http://schemas.openxmlformats.org/officeDocument/2006/relationships/hyperlink" Target="consultantplus://offline/ref=870905BB6095F9CC6F5C409E16F96CD6D02470844329F4AD8EC912407E6DA855FC83BA6A635A8245A3AE3E1388fFCDB" TargetMode="External"/><Relationship Id="rId41" Type="http://schemas.openxmlformats.org/officeDocument/2006/relationships/hyperlink" Target="consultantplus://offline/ref=870905BB6095F9CC6F5C409E16F96CD6D02470844329F4AD8EC912407E6DA855FC83BA6A635A8245A3AE3E1388fFCDB" TargetMode="External"/><Relationship Id="rId54" Type="http://schemas.openxmlformats.org/officeDocument/2006/relationships/hyperlink" Target="consultantplus://offline/ref=870905BB6095F9CC6F5C409E16F96CD6D02470844329F4AD8EC912407E6DA855FC83BA6A635A8245A3AE3E1388fFCDB" TargetMode="External"/><Relationship Id="rId62" Type="http://schemas.openxmlformats.org/officeDocument/2006/relationships/hyperlink" Target="consultantplus://offline/ref=870905BB6095F9CC6F5C5E93009533D3DC2D2C884821FDFFD296491D2964A202A9CCBB2424569D44A3B0351181AB367748683A19A907EB969B2FEFf7C9B" TargetMode="External"/><Relationship Id="rId70" Type="http://schemas.openxmlformats.org/officeDocument/2006/relationships/hyperlink" Target="consultantplus://offline/ref=870905BB6095F9CC6F5C5E93009533D3DC2D2C88462AF6FFD496491D2964A202A9CCBB2424569D44A3B03E1381AB367748683A19A907EB969B2FEFf7C9B" TargetMode="External"/><Relationship Id="rId75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83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88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91" Type="http://schemas.openxmlformats.org/officeDocument/2006/relationships/hyperlink" Target="consultantplus://offline/ref=870905BB6095F9CC6F5C409E16F96CD6D02470844329F4AD8EC912407E6DA855FC83BA6A635A8245A3AE3E1388fFCDB" TargetMode="External"/><Relationship Id="rId96" Type="http://schemas.openxmlformats.org/officeDocument/2006/relationships/hyperlink" Target="consultantplus://offline/ref=870905BB6095F9CC6F5C5E93009533D3DC2D2C88462AF6FFD496491D2964A202A9CCBB2424569D44A3B03E1B81AB367748683A19A907EB969B2FEFf7C9B" TargetMode="External"/><Relationship Id="rId111" Type="http://schemas.openxmlformats.org/officeDocument/2006/relationships/hyperlink" Target="consultantplus://offline/ref=870905BB6095F9CC6F5C5E93009533D3DC2D2C88462AF6FFD496491D2964A202A9CCBB2424569D44A3B03F1781AB367748683A19A907EB969B2FEFf7C9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0905BB6095F9CC6F5C5E93009533D3DC2D2C88452AFDF3DB96491D2964A202A9CCBB2424569D44A3B03C1581AB367748683A19A907EB969B2FEFf7C9B" TargetMode="External"/><Relationship Id="rId15" Type="http://schemas.openxmlformats.org/officeDocument/2006/relationships/hyperlink" Target="consultantplus://offline/ref=870905BB6095F9CC6F5C5E93009533D3DC2D2C88452AF7FED096491D2964A202A9CCBB2424569D44A3B03C1481AB367748683A19A907EB969B2FEFf7C9B" TargetMode="External"/><Relationship Id="rId23" Type="http://schemas.openxmlformats.org/officeDocument/2006/relationships/hyperlink" Target="consultantplus://offline/ref=870905BB6095F9CC6F5C5E93009533D3DC2D2C88462AF6FFD496491D2964A202A9CCBB2424569D44A3B03D1381AB367748683A19A907EB969B2FEFf7C9B" TargetMode="External"/><Relationship Id="rId28" Type="http://schemas.openxmlformats.org/officeDocument/2006/relationships/hyperlink" Target="consultantplus://offline/ref=870905BB6095F9CC6F5C5E93009533D3DC2D2C88462AF6FFD496491D2964A202A9CCBB2424569D44A3B03D1781AB367748683A19A907EB969B2FEFf7C9B" TargetMode="External"/><Relationship Id="rId36" Type="http://schemas.openxmlformats.org/officeDocument/2006/relationships/hyperlink" Target="consultantplus://offline/ref=870905BB6095F9CC6F5C5E93009533D3DC2D2C884821FDFFD296491D2964A202A9CCBB2424569D44A3B03D1181AB367748683A19A907EB969B2FEFf7C9B" TargetMode="External"/><Relationship Id="rId49" Type="http://schemas.openxmlformats.org/officeDocument/2006/relationships/hyperlink" Target="consultantplus://offline/ref=870905BB6095F9CC6F5C5E93009533D3DC2D2C884821FDFFD296491D2964A202A9CCBB2424569D44A3B03A1B81AB367748683A19A907EB969B2FEFf7C9B" TargetMode="External"/><Relationship Id="rId57" Type="http://schemas.openxmlformats.org/officeDocument/2006/relationships/hyperlink" Target="consultantplus://offline/ref=870905BB6095F9CC6F5C5E93009533D3DC2D2C884828F7FFD196491D2964A202A9CCBB2424569D44A3B03D1481AB367748683A19A907EB969B2FEFf7C9B" TargetMode="External"/><Relationship Id="rId106" Type="http://schemas.openxmlformats.org/officeDocument/2006/relationships/hyperlink" Target="consultantplus://offline/ref=870905BB6095F9CC6F5C5E93009533D3DC2D2C88462AF6FFD496491D2964A202A9CCBB2424569D44A3B03F1181AB367748683A19A907EB969B2FEFf7C9B" TargetMode="External"/><Relationship Id="rId114" Type="http://schemas.openxmlformats.org/officeDocument/2006/relationships/fontTable" Target="fontTable.xml"/><Relationship Id="rId10" Type="http://schemas.openxmlformats.org/officeDocument/2006/relationships/hyperlink" Target="consultantplus://offline/ref=870905BB6095F9CC6F5C5E93009533D3DC2D2C884821FDFFD296491D2964A202A9CCBB2424569D44A3B03C1481AB367748683A19A907EB969B2FEFf7C9B" TargetMode="External"/><Relationship Id="rId31" Type="http://schemas.openxmlformats.org/officeDocument/2006/relationships/hyperlink" Target="consultantplus://offline/ref=870905BB6095F9CC6F5C5E93009533D3DC2D2C884828F7FFD196491D2964A202A9CCBB2424569D44A3B03D1081AB367748683A19A907EB969B2FEFf7C9B" TargetMode="External"/><Relationship Id="rId44" Type="http://schemas.openxmlformats.org/officeDocument/2006/relationships/hyperlink" Target="consultantplus://offline/ref=870905BB6095F9CC6F5C5E93009533D3DC2D2C884821FDFFD296491D2964A202A9CCBB2424569D44A3B0381781AB367748683A19A907EB969B2FEFf7C9B" TargetMode="External"/><Relationship Id="rId52" Type="http://schemas.openxmlformats.org/officeDocument/2006/relationships/hyperlink" Target="consultantplus://offline/ref=870905BB6095F9CC6F5C409E16F96CD6D02470844329F4AD8EC912407E6DA855FC83BA6A635A8245A3AE3E1388fFCDB" TargetMode="External"/><Relationship Id="rId60" Type="http://schemas.openxmlformats.org/officeDocument/2006/relationships/hyperlink" Target="consultantplus://offline/ref=870905BB6095F9CC6F5C409E16F96CD6D7237680422BF4AD8EC912407E6DA855EE83E266605B9C46A3BB6842CEAA6A301C7B3818A904EB8Af9CBB" TargetMode="External"/><Relationship Id="rId65" Type="http://schemas.openxmlformats.org/officeDocument/2006/relationships/hyperlink" Target="consultantplus://offline/ref=870905BB6095F9CC6F5C409E16F96CD6D02470844329F4AD8EC912407E6DA855EE83E26E6050C815E7E531108BE166330367391AfBC5B" TargetMode="External"/><Relationship Id="rId73" Type="http://schemas.openxmlformats.org/officeDocument/2006/relationships/hyperlink" Target="consultantplus://offline/ref=870905BB6095F9CC6F5C409E16F96CD6D02470844329F4AD8EC912407E6DA855FC83BA6A635A8245A3AE3E1388fFCDB" TargetMode="External"/><Relationship Id="rId78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81" Type="http://schemas.openxmlformats.org/officeDocument/2006/relationships/hyperlink" Target="consultantplus://offline/ref=870905BB6095F9CC6F5C409E16F96CD6D02470844329F4AD8EC912407E6DA855FC83BA6A635A8245A3AE3E1388fFCDB" TargetMode="External"/><Relationship Id="rId86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94" Type="http://schemas.openxmlformats.org/officeDocument/2006/relationships/hyperlink" Target="consultantplus://offline/ref=870905BB6095F9CC6F5C5E93009533D3DC2D2C884828F7FFD196491D2964A202A9CCBB2424569D44A3B0381381AB367748683A19A907EB969B2FEFf7C9B" TargetMode="External"/><Relationship Id="rId99" Type="http://schemas.openxmlformats.org/officeDocument/2006/relationships/hyperlink" Target="consultantplus://offline/ref=870905BB6095F9CC6F5C5E93009533D3DC2D2C884828F7FFD196491D2964A202A9CCBB2424569D44A3B0381181AB367748683A19A907EB969B2FEFf7C9B" TargetMode="External"/><Relationship Id="rId101" Type="http://schemas.openxmlformats.org/officeDocument/2006/relationships/hyperlink" Target="consultantplus://offline/ref=870905BB6095F9CC6F5C5E93009533D3DC2D2C884828F7FFD196491D2964A202A9CCBB2424569D44A3B0381581AB367748683A19A907EB969B2FEFf7C9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0905BB6095F9CC6F5C5E93009533D3DC2D2C884828F7FFD196491D2964A202A9CCBB2424569D44A3B03C1481AB367748683A19A907EB969B2FEFf7C9B" TargetMode="External"/><Relationship Id="rId13" Type="http://schemas.openxmlformats.org/officeDocument/2006/relationships/hyperlink" Target="consultantplus://offline/ref=870905BB6095F9CC6F5C5E93009533D3DC2D2C88492FFBFFD696491D2964A202A9CCBB2424569D44A3B63F1281AB367748683A19A907EB969B2FEFf7C9B" TargetMode="External"/><Relationship Id="rId18" Type="http://schemas.openxmlformats.org/officeDocument/2006/relationships/hyperlink" Target="consultantplus://offline/ref=870905BB6095F9CC6F5C5E93009533D3DC2D2C884821FDFFD296491D2964A202A9CCBB2424569D44A3B03C1B81AB367748683A19A907EB969B2FEFf7C9B" TargetMode="External"/><Relationship Id="rId39" Type="http://schemas.openxmlformats.org/officeDocument/2006/relationships/hyperlink" Target="consultantplus://offline/ref=870905BB6095F9CC6F5C5E93009533D3DC2D2C884821FDFFD296491D2964A202A9CCBB2424569D44A3B03E1B81AB367748683A19A907EB969B2FEFf7C9B" TargetMode="External"/><Relationship Id="rId109" Type="http://schemas.openxmlformats.org/officeDocument/2006/relationships/hyperlink" Target="consultantplus://offline/ref=870905BB6095F9CC6F5C409E16F96CD6D0277282402EF4AD8EC912407E6DA855EE83E26660599C42ABBB6842CEAA6A301C7B3818A904EB8Af9CBB" TargetMode="External"/><Relationship Id="rId34" Type="http://schemas.openxmlformats.org/officeDocument/2006/relationships/hyperlink" Target="consultantplus://offline/ref=870905BB6095F9CC6F5C5E93009533D3DC2D2C88492CFEF9D796491D2964A202A9CCBB2424569D44A3B03D1681AB367748683A19A907EB969B2FEFf7C9B" TargetMode="External"/><Relationship Id="rId50" Type="http://schemas.openxmlformats.org/officeDocument/2006/relationships/hyperlink" Target="consultantplus://offline/ref=870905BB6095F9CC6F5C409E16F96CD6D7237680422BF4AD8EC912407E6DA855EE83E266605B9D47A0BB6842CEAA6A301C7B3818A904EB8Af9CBB" TargetMode="External"/><Relationship Id="rId55" Type="http://schemas.openxmlformats.org/officeDocument/2006/relationships/hyperlink" Target="consultantplus://offline/ref=870905BB6095F9CC6F5C409E16F96CD6D02470874429F4AD8EC912407E6DA855FC83BA6A635A8245A3AE3E1388fFCDB" TargetMode="External"/><Relationship Id="rId76" Type="http://schemas.openxmlformats.org/officeDocument/2006/relationships/hyperlink" Target="consultantplus://offline/ref=870905BB6095F9CC6F5C5E93009533D3DC2D2C88462AF6FFD496491D2964A202A9CCBB2424569D44A3B03E1281AB367748683A19A907EB969B2FEFf7C9B" TargetMode="External"/><Relationship Id="rId97" Type="http://schemas.openxmlformats.org/officeDocument/2006/relationships/hyperlink" Target="consultantplus://offline/ref=870905BB6095F9CC6F5C409E16F96CD6D02470844329F4AD8EC912407E6DA855FC83BA6A635A8245A3AE3E1388fFCDB" TargetMode="External"/><Relationship Id="rId104" Type="http://schemas.openxmlformats.org/officeDocument/2006/relationships/hyperlink" Target="consultantplus://offline/ref=870905BB6095F9CC6F5C5E93009533D3DC2D2C88462AF6FFD496491D2964A202A9CCBB2424569D44A3B03E1A81AB367748683A19A907EB969B2FEFf7C9B" TargetMode="External"/><Relationship Id="rId7" Type="http://schemas.openxmlformats.org/officeDocument/2006/relationships/hyperlink" Target="consultantplus://offline/ref=870905BB6095F9CC6F5C5E93009533D3DC2D2C88452AF7FED096491D2964A202A9CCBB2424569D44A3B03C1581AB367748683A19A907EB969B2FEFf7C9B" TargetMode="External"/><Relationship Id="rId71" Type="http://schemas.openxmlformats.org/officeDocument/2006/relationships/hyperlink" Target="consultantplus://offline/ref=870905BB6095F9CC6F5C5E93009533D3DC2D2C884821FDFFD296491D2964A202A9CCBB2424569D44A3B13C1281AB367748683A19A907EB969B2FEFf7C9B" TargetMode="External"/><Relationship Id="rId92" Type="http://schemas.openxmlformats.org/officeDocument/2006/relationships/hyperlink" Target="consultantplus://offline/ref=870905BB6095F9CC6F5C5E93009533D3DC2D2C88462AF6FFD496491D2964A202A9CCBB2424569D44A3B03E1781AB367748683A19A907EB969B2FEFf7C9B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70905BB6095F9CC6F5C409E16F96CD6D02470844329F4AD8EC912407E6DA855FC83BA6A635A8245A3AE3E1388fFC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11118</Words>
  <Characters>63373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Потылицина Наталья Львовна</dc:creator>
  <cp:lastModifiedBy>Потылицина Наталья Львовна</cp:lastModifiedBy>
  <cp:revision>1</cp:revision>
  <dcterms:created xsi:type="dcterms:W3CDTF">2022-10-31T01:02:00Z</dcterms:created>
  <dcterms:modified xsi:type="dcterms:W3CDTF">2022-10-31T01:02:00Z</dcterms:modified>
</cp:coreProperties>
</file>