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0B620A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</w:p>
    <w:p w:rsidR="00B73C48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560DEC">
        <w:rPr>
          <w:rFonts w:ascii="Times New Roman" w:hAnsi="Times New Roman" w:cs="Times New Roman"/>
          <w:sz w:val="26"/>
          <w:szCs w:val="26"/>
        </w:rPr>
        <w:t>Интернациональный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631FE5">
        <w:rPr>
          <w:rFonts w:ascii="Times New Roman" w:hAnsi="Times New Roman" w:cs="Times New Roman"/>
          <w:sz w:val="26"/>
          <w:szCs w:val="26"/>
        </w:rPr>
        <w:t>22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A87FB1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631FE5" w:rsidRPr="00631FE5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19:03:040206:12</w:t>
        </w:r>
      </w:hyperlink>
      <w:r w:rsidRPr="00631FE5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Pr="00560DEC">
        <w:rPr>
          <w:rFonts w:ascii="Times New Roman" w:hAnsi="Times New Roman" w:cs="Times New Roman"/>
          <w:sz w:val="26"/>
          <w:szCs w:val="26"/>
          <w:u w:val="single"/>
        </w:rPr>
        <w:t>Р</w:t>
      </w:r>
      <w:r w:rsidRPr="00A87FB1">
        <w:rPr>
          <w:rFonts w:ascii="Times New Roman" w:hAnsi="Times New Roman" w:cs="Times New Roman"/>
          <w:sz w:val="26"/>
          <w:szCs w:val="26"/>
          <w:u w:val="single"/>
        </w:rPr>
        <w:t xml:space="preserve">еспублика 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560DEC">
        <w:rPr>
          <w:rFonts w:ascii="Times New Roman" w:hAnsi="Times New Roman" w:cs="Times New Roman"/>
          <w:sz w:val="26"/>
          <w:szCs w:val="26"/>
          <w:u w:val="single"/>
        </w:rPr>
        <w:t>Интернациональный</w:t>
      </w:r>
      <w:r w:rsidR="00131853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</w:t>
      </w:r>
      <w:r w:rsidR="00D1368B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631FE5">
        <w:rPr>
          <w:rFonts w:ascii="Times New Roman" w:hAnsi="Times New Roman" w:cs="Times New Roman"/>
          <w:sz w:val="26"/>
          <w:szCs w:val="26"/>
          <w:u w:val="single"/>
        </w:rPr>
        <w:t>22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631FE5">
        <w:rPr>
          <w:rFonts w:ascii="Times New Roman" w:hAnsi="Times New Roman" w:cs="Times New Roman"/>
          <w:sz w:val="26"/>
          <w:szCs w:val="26"/>
          <w:u w:val="single"/>
        </w:rPr>
        <w:t>272</w:t>
      </w:r>
      <w:r w:rsidR="00A321A0">
        <w:rPr>
          <w:rFonts w:ascii="Times New Roman" w:hAnsi="Times New Roman" w:cs="Times New Roman"/>
          <w:sz w:val="26"/>
          <w:szCs w:val="26"/>
          <w:u w:val="single"/>
        </w:rPr>
        <w:t>,7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="00631FE5" w:rsidRPr="00631FE5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19:03:040206:12</w:t>
        </w:r>
      </w:hyperlink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A87FB1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A87FB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A87FB1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CC3C63" w:rsidRDefault="00CC3C63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C3C63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4E265E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A321A0" w:rsidRDefault="00A321A0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631FE5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631FE5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6977"/>
            <wp:effectExtent l="0" t="0" r="3810" b="0"/>
            <wp:docPr id="4" name="Рисунок 4" descr="\\saumi\DagnDocs\Шаталова Наталья Александровна\Прилегающие территории\8-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saumi\DagnDocs\Шаталова Наталья Александровна\Прилегающие территории\8-2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4812D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4812D2" w:rsidRDefault="004812D2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0B620A"/>
    <w:rsid w:val="000D54B6"/>
    <w:rsid w:val="00131853"/>
    <w:rsid w:val="002B503B"/>
    <w:rsid w:val="002F032A"/>
    <w:rsid w:val="003B76D5"/>
    <w:rsid w:val="00401C78"/>
    <w:rsid w:val="00421758"/>
    <w:rsid w:val="004812D2"/>
    <w:rsid w:val="004E265E"/>
    <w:rsid w:val="00560DEC"/>
    <w:rsid w:val="005E35F1"/>
    <w:rsid w:val="00631FE5"/>
    <w:rsid w:val="006A3C81"/>
    <w:rsid w:val="008F4D10"/>
    <w:rsid w:val="009A321B"/>
    <w:rsid w:val="00A321A0"/>
    <w:rsid w:val="00A87FB1"/>
    <w:rsid w:val="00B706CD"/>
    <w:rsid w:val="00B73C48"/>
    <w:rsid w:val="00BC0233"/>
    <w:rsid w:val="00C929D6"/>
    <w:rsid w:val="00CC3C63"/>
    <w:rsid w:val="00CD628D"/>
    <w:rsid w:val="00D1368B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07A43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26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265E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A87F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206:12" TargetMode="External"/><Relationship Id="rId4" Type="http://schemas.openxmlformats.org/officeDocument/2006/relationships/hyperlink" Target="https://egrp365.org/reestr?egrp=19:03:040206: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3</cp:revision>
  <cp:lastPrinted>2022-04-11T07:34:00Z</cp:lastPrinted>
  <dcterms:created xsi:type="dcterms:W3CDTF">2022-04-25T02:41:00Z</dcterms:created>
  <dcterms:modified xsi:type="dcterms:W3CDTF">2022-04-25T02:51:00Z</dcterms:modified>
</cp:coreProperties>
</file>