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7819">
        <w:rPr>
          <w:rFonts w:ascii="Times New Roman" w:hAnsi="Times New Roman" w:cs="Times New Roman"/>
          <w:noProof/>
          <w:sz w:val="26"/>
          <w:szCs w:val="26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B8E7429" wp14:editId="430B115A">
                <wp:simplePos x="0" y="0"/>
                <wp:positionH relativeFrom="column">
                  <wp:posOffset>6118225</wp:posOffset>
                </wp:positionH>
                <wp:positionV relativeFrom="paragraph">
                  <wp:posOffset>-247458</wp:posOffset>
                </wp:positionV>
                <wp:extent cx="3086100" cy="1167130"/>
                <wp:effectExtent l="0" t="0" r="0" b="0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6100" cy="1167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2BBD" w:rsidRPr="00B02BBD" w:rsidRDefault="00B02BBD" w:rsidP="00984C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02B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:rsidR="00B02BBD" w:rsidRPr="00B02BBD" w:rsidRDefault="00B02BBD" w:rsidP="00984C02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02B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к постановлению Администрации муниципального образования город Саяногорск</w:t>
                            </w:r>
                          </w:p>
                          <w:p w:rsidR="00B02BBD" w:rsidRPr="00B02BBD" w:rsidRDefault="00B02BBD">
                            <w:pP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B02BBD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от  _______2022 № ______</w:t>
                            </w:r>
                          </w:p>
                          <w:p w:rsidR="00B02BBD" w:rsidRPr="005A24FE" w:rsidRDefault="00B02BBD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left:0;text-align:left;margin-left:481.75pt;margin-top:-19.5pt;width:243pt;height:9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" stroked="f">
                <v:textbox>
                  <w:txbxContent>
                    <w:p w14:paraId="6573C381" w14:textId="77777777" w:rsidR="00B02BBD" w:rsidRPr="00B02BBD" w:rsidRDefault="00B02BBD" w:rsidP="00984C02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02B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25201896" w14:textId="77777777" w:rsidR="00B02BBD" w:rsidRPr="00B02BBD" w:rsidRDefault="00B02BBD" w:rsidP="00984C02">
                      <w:pPr>
                        <w:spacing w:after="0" w:line="240" w:lineRule="auto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02B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к постановлению Администрации муниципального образования город Саяногорск</w:t>
                      </w:r>
                    </w:p>
                    <w:p w14:paraId="5B5BFB79" w14:textId="77777777" w:rsidR="00B02BBD" w:rsidRPr="00B02BBD" w:rsidRDefault="00B02BBD">
                      <w:pPr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B02BBD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от  _______2022 № ______</w:t>
                      </w:r>
                    </w:p>
                    <w:p w14:paraId="72CB27A5" w14:textId="77777777" w:rsidR="00B02BBD" w:rsidRPr="005A24FE" w:rsidRDefault="00B02BBD">
                      <w:pPr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7819">
        <w:rPr>
          <w:rFonts w:ascii="Times New Roman" w:hAnsi="Times New Roman" w:cs="Times New Roman"/>
          <w:sz w:val="26"/>
          <w:szCs w:val="26"/>
        </w:rPr>
        <w:t xml:space="preserve"> ПЛАН</w:t>
      </w: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67819">
        <w:rPr>
          <w:rFonts w:ascii="Times New Roman" w:hAnsi="Times New Roman" w:cs="Times New Roman"/>
          <w:sz w:val="26"/>
          <w:szCs w:val="26"/>
        </w:rPr>
        <w:t xml:space="preserve">        мероприятий по реализации в 2022-2025 годах Стратегии государственной национальной политики Российской Федерации на период до 2025 года на территории муниципального образования город Саяногорск</w:t>
      </w:r>
    </w:p>
    <w:p w:rsidR="00B02BBD" w:rsidRPr="00C67819" w:rsidRDefault="00B02BBD" w:rsidP="00C6781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W w:w="1494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2472"/>
        <w:gridCol w:w="1560"/>
        <w:gridCol w:w="1922"/>
        <w:gridCol w:w="992"/>
        <w:gridCol w:w="3180"/>
        <w:gridCol w:w="1702"/>
        <w:gridCol w:w="424"/>
        <w:gridCol w:w="1843"/>
      </w:tblGrid>
      <w:tr w:rsidR="005D6C3C" w:rsidRPr="00C67819" w:rsidTr="0060673F">
        <w:tc>
          <w:tcPr>
            <w:tcW w:w="851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N </w:t>
            </w:r>
            <w:proofErr w:type="gram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Ответственные исполнители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Основные направления государственной национальной политики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Индикаторы (количественные или качественные) для контроля исполнения мероприятия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Документы, подтверждающие исполнение мероприятия</w:t>
            </w: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I. Обеспечение равноправия граждан и реализации их конституционных прав в Республике Хакасия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обращений граждан о фактах нарушения принципа равенства граждан независимо от расы, национальности, языка, отношения к религии, убеждений, принадлежности к общественным объединениям, а также других обстоятельств, в том числе при приеме на работу, при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замещении должностей при формировании кадрового резерва на региональном уровне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Отдел по взаимодействию со СМИ и связям с общественностью Администраци</w:t>
            </w:r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и муниципального образования </w:t>
            </w:r>
            <w:proofErr w:type="spellStart"/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аяногорск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равенства прав и свобод человека и гражданина независимо от расы, национальности, языка, происхождения, имущественного или должностного положения, места жительства, отношения к религии, убеждений, принадлежности к общественным объединениям, а также других обстоятельств, при приеме на работу, замещении должностей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и гражданской службы, формировании кадрового резерва;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принятие мер по недопущению дискриминации по признаку национальной принадлежности при осуществлении государственными органами своей деятельности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обращений граждан;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наличие/отсутствие фактов нарушения принципа равенства граждан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</w:t>
            </w: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II. Укрепление общероссийской гражданской идентичности и единства многонационального народа Российской Федерации, обеспечение межнационального мира и согласия, гармонизации межнациональных (межэтнических) отношений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Содействие проведению торжественных мероприятий, приуроченных к праздничным и памятным датам в истории народов России, проживающих в Республике Хакасия, в том числе посвященных: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D6C3C" w:rsidRPr="00C67819" w:rsidTr="0060673F">
        <w:trPr>
          <w:trHeight w:val="986"/>
        </w:trPr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Международному дню родного языка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интереса к изучению истории, культуры и языков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народов Российской Федерации, значимых исторических событий, ставших основой государственных праздников и памятных дат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</w:tc>
      </w:tr>
      <w:tr w:rsidR="005D6C3C" w:rsidRPr="00C67819" w:rsidTr="0060673F">
        <w:trPr>
          <w:trHeight w:val="4547"/>
        </w:trPr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Дню Победы советского народа в Великой Отечественной войне 1941 - 1945 годов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</w:t>
            </w:r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образования </w:t>
            </w:r>
            <w:proofErr w:type="spellStart"/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proofErr w:type="gramStart"/>
            <w:r w:rsidR="008D0B11" w:rsidRPr="00C678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proofErr w:type="gram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аяногорск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Дню славянской письменности и культуры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на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официальном сайте муниципального образования г. Саяногорск, в СМИ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Дню тюркской письменности и культуры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</w:tc>
      </w:tr>
      <w:tr w:rsidR="005D6C3C" w:rsidRPr="00C67819" w:rsidTr="0060673F">
        <w:tc>
          <w:tcPr>
            <w:tcW w:w="851" w:type="dxa"/>
          </w:tcPr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7. 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Дню России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государственной национальной политики Российской Федерации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263F9F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тчет в </w:t>
            </w:r>
            <w:proofErr w:type="spellStart"/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на официальном сайте муниципального образования г.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Саяногорск, в СМИ</w:t>
            </w:r>
          </w:p>
        </w:tc>
      </w:tr>
      <w:tr w:rsidR="005D6C3C" w:rsidRPr="00C67819" w:rsidTr="0060673F">
        <w:tc>
          <w:tcPr>
            <w:tcW w:w="851" w:type="dxa"/>
          </w:tcPr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8. 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3.7.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Дню народного единства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Повышение интереса к изучению истории, культуры и языков народов Российской Федерации, значимых исторических событий, ставших основой государственных праздников и памятных дат, связанных с реализацией государственной национальной политики Российской Федерации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мероприятий, направленных на обеспечение межнационального согласия, гармонизаци</w:t>
            </w:r>
            <w:r w:rsidR="001D5E77" w:rsidRPr="00C67819">
              <w:rPr>
                <w:rFonts w:ascii="Times New Roman" w:hAnsi="Times New Roman" w:cs="Times New Roman"/>
                <w:sz w:val="26"/>
                <w:szCs w:val="26"/>
              </w:rPr>
              <w:t>и межнациональных (межэтнически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) отношений, духовно-нравственное, патриотическое воспитание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подрастающего поколения, повышение интереса к изучению истории, культуры и языков народов России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КДМФКиС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дружбы народов, межнационального (межэтнического) согласия;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предупреждение попыток фальсификации истории России;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сохранение и развитие культуры межнациональных (межэтнических) отношений в Российской Федерации</w:t>
            </w:r>
          </w:p>
        </w:tc>
        <w:tc>
          <w:tcPr>
            <w:tcW w:w="170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</w:t>
            </w:r>
          </w:p>
        </w:tc>
        <w:tc>
          <w:tcPr>
            <w:tcW w:w="2267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IV. Содействие этнокультурному и духовному развитию народов Российской Федерации</w:t>
            </w:r>
          </w:p>
        </w:tc>
      </w:tr>
      <w:tr w:rsidR="005D6C3C" w:rsidRPr="00C67819" w:rsidTr="0060673F">
        <w:tc>
          <w:tcPr>
            <w:tcW w:w="851" w:type="dxa"/>
          </w:tcPr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10. 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мероприятий, направленных на содействие этнокультурному и духовному развитию народов Российской Федерации, в том числе: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3801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  <w:p w:rsidR="005D6C3C" w:rsidRPr="00C67819" w:rsidRDefault="00380190" w:rsidP="003801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18.3.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Участие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республиканскихнациональных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праздниках,  фестивалях: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"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Чыл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пазы",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"Тун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Пайрам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(1 раз в два года), "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Уртун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тойы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"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Средства муниципального бюджета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Сохранение и приумножение духовного, исторического и культурного наследия и потенциала многонационального народа Российской Федерации (российской нации) посредством пропаганды идей патриотизма, единства и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дружбы народов, межнационального (межэтнического) согласия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на официальном сайте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муниципального образования г. Саяногорск, в СМИ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VI. Сохранение и поддержка русского языка как государственного языка Российской Федерации и языков народов Российской Федерации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24.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Организация и проведение мероприятий в рамках Международного десятилетия языков коренных народов (2022 - 2032 гг.), в том числе: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38019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  <w:p w:rsidR="005D6C3C" w:rsidRPr="00C67819" w:rsidRDefault="00380190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24.3.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263F9F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роведение мероприятий, посвященных Дню хакасского языка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СГОК;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Создание оптимальных условий для сохранения и развития языков народов Российской Федерации;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обеспечение прав граждан на изучение родного языка и других языков народов Российской Федерации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(ежегодно 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информация на официальном сайте муниципального образования г. Саяногорск,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 СМИ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25.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мероприятий, посвященных Дню русского языка, в том числе: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25.1.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263F9F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роведение в общеобразовательных (образовательных) организациях муниципалитета мероприятий, направленных на защиту и поддержку русского языка, приуроченных ко Дню русского языка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Создание оптимальных условий для использования русского языка как государственного языка Российской Федерации, языка межнационального общения и одного из официальных языков международных организаций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проведенных мероприятий;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 мероприятий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(до 20 января года, следующего за отчетным годом);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на официальном сайте муниципального образования г. Саяногорск, в СМИ</w:t>
            </w: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VII. Формирование системы социальной и культурной адаптации иностранных граждан в Российской Федерации и их интеграции в российское общество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31.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программных мероприятий в сфере социальной и культурной адаптации и интеграции иностранных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 в российское общество, в том числе: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17.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32.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Реализация комплекса мер по социализации и психологической адаптации несовершеннолетних иностранных граждан, подлежащих </w:t>
            </w:r>
            <w:proofErr w:type="gram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обучению по</w:t>
            </w:r>
            <w:proofErr w:type="gram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образовательным программам дошкольного, начального общего, основного общего и среднего общего образования, среднего профессионального образования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ГорОО</w:t>
            </w:r>
            <w:proofErr w:type="spellEnd"/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Разработка, внедрение и реализация органами МСУ во взаимодействии с институтами гражданского общества и работодателями программ адаптации иностранных граждан в Российской Федерации и их интеграции в российское общество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иностранных граждан, охваченных мероприятиями социальной и культурной адаптации и интеграции иностранных граждан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исполнителя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(до 20 января года, следующего за отчетным годом)</w:t>
            </w:r>
          </w:p>
        </w:tc>
      </w:tr>
      <w:tr w:rsidR="005D6C3C" w:rsidRPr="00C67819" w:rsidTr="00380190">
        <w:tc>
          <w:tcPr>
            <w:tcW w:w="14946" w:type="dxa"/>
            <w:gridSpan w:val="9"/>
          </w:tcPr>
          <w:p w:rsidR="005D6C3C" w:rsidRPr="00C67819" w:rsidRDefault="005D6C3C" w:rsidP="00C6781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X. Информационное обеспечение реализации государственной национальной политики Российской Федерации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46.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содействия в освещении муниципальными средствами массовой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информации вопросов и мероприятий в сфере государственной национальной политики Российской Федерации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МАУ «Саянские ведомости»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Медиахолдинг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«Первое городское»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Привлечение средств массовой информации, освещающих вопросы реализации государственной национальной политики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Российской Федерации, к выполнению целей и задач Стратегии государственной национальной политики Российской Федерации на период до 2025 года.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Количество публикаций (пресс-релизы, объявления, тел</w:t>
            </w:r>
            <w:proofErr w:type="gram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е-</w:t>
            </w:r>
            <w:proofErr w:type="gram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радиосюжеты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, передачи и др.)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Отчет в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Миннацполитики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Хакасии (до 20 января года, следующего за отчетным </w:t>
            </w:r>
            <w:r w:rsidRPr="00C6781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годом)</w:t>
            </w:r>
          </w:p>
        </w:tc>
      </w:tr>
      <w:tr w:rsidR="005D6C3C" w:rsidRPr="00C67819" w:rsidTr="0060673F">
        <w:tc>
          <w:tcPr>
            <w:tcW w:w="851" w:type="dxa"/>
          </w:tcPr>
          <w:p w:rsidR="00380190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19.</w:t>
            </w:r>
          </w:p>
          <w:p w:rsidR="005D6C3C" w:rsidRPr="00C67819" w:rsidRDefault="00380190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r w:rsidR="005D6C3C" w:rsidRPr="00C67819">
              <w:rPr>
                <w:rFonts w:ascii="Times New Roman" w:hAnsi="Times New Roman" w:cs="Times New Roman"/>
                <w:sz w:val="26"/>
                <w:szCs w:val="26"/>
              </w:rPr>
              <w:t>48.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247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Участие муниципальных средств массовой информации во Всероссийском конкурсе "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СМИротворец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" на лучшее освещение вопросов межнациональных и </w:t>
            </w: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этноконфессиональных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отношений</w:t>
            </w:r>
          </w:p>
        </w:tc>
        <w:tc>
          <w:tcPr>
            <w:tcW w:w="1560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Ежегодно</w:t>
            </w:r>
          </w:p>
        </w:tc>
        <w:tc>
          <w:tcPr>
            <w:tcW w:w="1922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МАУ «Саянские ведомости»</w:t>
            </w:r>
          </w:p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Медиахолдинг</w:t>
            </w:r>
            <w:proofErr w:type="spellEnd"/>
            <w:r w:rsidRPr="00C67819">
              <w:rPr>
                <w:rFonts w:ascii="Times New Roman" w:hAnsi="Times New Roman" w:cs="Times New Roman"/>
                <w:sz w:val="26"/>
                <w:szCs w:val="26"/>
              </w:rPr>
              <w:t xml:space="preserve"> «Первое городское»</w:t>
            </w:r>
          </w:p>
        </w:tc>
        <w:tc>
          <w:tcPr>
            <w:tcW w:w="992" w:type="dxa"/>
          </w:tcPr>
          <w:p w:rsidR="005D6C3C" w:rsidRPr="00C67819" w:rsidRDefault="005D6C3C" w:rsidP="00C6781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3180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Участие в конкурсе на лучшее освещение в средствах массовой информации вопросов межнационального (межэтнического), межконфессионального и межкультурного взаимодействия</w:t>
            </w:r>
          </w:p>
        </w:tc>
        <w:tc>
          <w:tcPr>
            <w:tcW w:w="2126" w:type="dxa"/>
            <w:gridSpan w:val="2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Количество участников</w:t>
            </w:r>
          </w:p>
        </w:tc>
        <w:tc>
          <w:tcPr>
            <w:tcW w:w="1843" w:type="dxa"/>
          </w:tcPr>
          <w:p w:rsidR="005D6C3C" w:rsidRPr="00C67819" w:rsidRDefault="005D6C3C" w:rsidP="00C6781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C67819">
              <w:rPr>
                <w:rFonts w:ascii="Times New Roman" w:hAnsi="Times New Roman" w:cs="Times New Roman"/>
                <w:sz w:val="26"/>
                <w:szCs w:val="26"/>
              </w:rPr>
              <w:t>Информация в СМИ</w:t>
            </w:r>
          </w:p>
        </w:tc>
      </w:tr>
    </w:tbl>
    <w:p w:rsidR="00C67819" w:rsidRDefault="001D5E77" w:rsidP="00C67819">
      <w:pPr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D5E77">
        <w:rPr>
          <w:rFonts w:ascii="Times New Roman" w:hAnsi="Times New Roman" w:cs="Times New Roman"/>
        </w:rPr>
        <w:t xml:space="preserve">Сокращения: </w:t>
      </w:r>
    </w:p>
    <w:p w:rsidR="001D5E77" w:rsidRPr="00C67819" w:rsidRDefault="001D5E77" w:rsidP="00C67819">
      <w:pPr>
        <w:spacing w:after="0" w:line="240" w:lineRule="auto"/>
        <w:jc w:val="both"/>
        <w:rPr>
          <w:rFonts w:ascii="Times New Roman" w:hAnsi="Times New Roman" w:cs="Times New Roman"/>
        </w:rPr>
      </w:pPr>
      <w:proofErr w:type="spellStart"/>
      <w:r w:rsidRPr="001D5E77">
        <w:rPr>
          <w:rFonts w:ascii="Times New Roman" w:hAnsi="Times New Roman"/>
        </w:rPr>
        <w:t>ОпоВсоСМИиСсО</w:t>
      </w:r>
      <w:proofErr w:type="spellEnd"/>
      <w:r w:rsidRPr="001D5E77">
        <w:rPr>
          <w:rFonts w:ascii="Times New Roman" w:hAnsi="Times New Roman"/>
        </w:rPr>
        <w:t xml:space="preserve"> – отдел по взаимодействию со СМИ и связям с общественностью Администрации муниципального образования г. Саяногорск;</w:t>
      </w:r>
    </w:p>
    <w:p w:rsidR="001D5E77" w:rsidRPr="001D5E77" w:rsidRDefault="001D5E77" w:rsidP="00C67819">
      <w:pPr>
        <w:spacing w:after="0" w:line="240" w:lineRule="auto"/>
        <w:rPr>
          <w:rFonts w:ascii="Times New Roman" w:hAnsi="Times New Roman"/>
        </w:rPr>
      </w:pPr>
      <w:r w:rsidRPr="001D5E77">
        <w:rPr>
          <w:rFonts w:ascii="Times New Roman" w:hAnsi="Times New Roman"/>
        </w:rPr>
        <w:t>СГОК – саяногорский городской отдел культуры;</w:t>
      </w:r>
    </w:p>
    <w:p w:rsidR="001D5E77" w:rsidRPr="001D5E77" w:rsidRDefault="001D5E77" w:rsidP="00C67819">
      <w:pPr>
        <w:spacing w:after="0" w:line="240" w:lineRule="auto"/>
        <w:rPr>
          <w:rFonts w:ascii="Times New Roman" w:hAnsi="Times New Roman"/>
        </w:rPr>
      </w:pPr>
      <w:proofErr w:type="spellStart"/>
      <w:r w:rsidRPr="001D5E77">
        <w:rPr>
          <w:rFonts w:ascii="Times New Roman" w:hAnsi="Times New Roman"/>
        </w:rPr>
        <w:t>ГорОО</w:t>
      </w:r>
      <w:proofErr w:type="spellEnd"/>
      <w:r w:rsidRPr="001D5E77">
        <w:rPr>
          <w:rFonts w:ascii="Times New Roman" w:hAnsi="Times New Roman"/>
        </w:rPr>
        <w:t xml:space="preserve"> – городской отдел образования г. Саяногорска;</w:t>
      </w:r>
    </w:p>
    <w:p w:rsidR="001D5E77" w:rsidRPr="001D5E77" w:rsidRDefault="001D5E77" w:rsidP="00C67819">
      <w:pPr>
        <w:spacing w:after="0" w:line="240" w:lineRule="auto"/>
        <w:rPr>
          <w:rFonts w:ascii="Times New Roman" w:hAnsi="Times New Roman"/>
        </w:rPr>
      </w:pPr>
      <w:proofErr w:type="spellStart"/>
      <w:r w:rsidRPr="001D5E77">
        <w:rPr>
          <w:rFonts w:ascii="Times New Roman" w:hAnsi="Times New Roman"/>
        </w:rPr>
        <w:t>КДМФКиС</w:t>
      </w:r>
      <w:proofErr w:type="spellEnd"/>
      <w:r w:rsidRPr="001D5E77">
        <w:rPr>
          <w:rFonts w:ascii="Times New Roman" w:hAnsi="Times New Roman"/>
        </w:rPr>
        <w:t xml:space="preserve"> – комитет по делам молодежи, физической культуре и спорту Администрации муниципального образования г. Саяногорск;</w:t>
      </w:r>
    </w:p>
    <w:p w:rsidR="001D5E77" w:rsidRPr="001D5E77" w:rsidRDefault="001D5E77" w:rsidP="00C67819">
      <w:pPr>
        <w:spacing w:after="0" w:line="240" w:lineRule="auto"/>
        <w:rPr>
          <w:rFonts w:ascii="Times New Roman" w:hAnsi="Times New Roman"/>
        </w:rPr>
      </w:pPr>
      <w:r w:rsidRPr="001D5E77">
        <w:rPr>
          <w:rFonts w:ascii="Times New Roman" w:hAnsi="Times New Roman"/>
        </w:rPr>
        <w:t>МАУ «Саянские ведомости» - муниципальное автономное учреждение муниципального образования г. Саяногорск "Редакция городской газеты "Саянские ведомости".</w:t>
      </w:r>
    </w:p>
    <w:p w:rsidR="001D5E77" w:rsidRPr="003D740F" w:rsidRDefault="001D5E77" w:rsidP="001D5E77">
      <w:pPr>
        <w:spacing w:after="0" w:line="240" w:lineRule="auto"/>
        <w:rPr>
          <w:rFonts w:ascii="Times New Roman" w:hAnsi="Times New Roman"/>
          <w:sz w:val="28"/>
          <w:szCs w:val="28"/>
          <w:u w:val="single"/>
        </w:rPr>
      </w:pPr>
    </w:p>
    <w:p w:rsidR="001D5E77" w:rsidRDefault="001D5E77" w:rsidP="001D5E7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D5E77" w:rsidRPr="00DB77C3" w:rsidRDefault="001D5E77" w:rsidP="001D5E77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Исполняющий</w:t>
      </w:r>
      <w:proofErr w:type="gramEnd"/>
      <w:r>
        <w:rPr>
          <w:rFonts w:ascii="Times New Roman" w:hAnsi="Times New Roman"/>
          <w:sz w:val="26"/>
          <w:szCs w:val="26"/>
        </w:rPr>
        <w:t xml:space="preserve"> обязанности у</w:t>
      </w:r>
      <w:r w:rsidRPr="00DB77C3">
        <w:rPr>
          <w:rFonts w:ascii="Times New Roman" w:hAnsi="Times New Roman"/>
          <w:sz w:val="26"/>
          <w:szCs w:val="26"/>
        </w:rPr>
        <w:t>правляющ</w:t>
      </w:r>
      <w:r>
        <w:rPr>
          <w:rFonts w:ascii="Times New Roman" w:hAnsi="Times New Roman"/>
          <w:sz w:val="26"/>
          <w:szCs w:val="26"/>
        </w:rPr>
        <w:t>его</w:t>
      </w:r>
      <w:r w:rsidRPr="00DB77C3">
        <w:rPr>
          <w:rFonts w:ascii="Times New Roman" w:hAnsi="Times New Roman"/>
          <w:sz w:val="26"/>
          <w:szCs w:val="26"/>
        </w:rPr>
        <w:t xml:space="preserve"> делами Администрации </w:t>
      </w:r>
    </w:p>
    <w:p w:rsidR="001D5E77" w:rsidRPr="00DB77C3" w:rsidRDefault="001D5E77" w:rsidP="001D5E77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DB77C3">
        <w:rPr>
          <w:rFonts w:ascii="Times New Roman" w:hAnsi="Times New Roman"/>
          <w:sz w:val="26"/>
          <w:szCs w:val="26"/>
        </w:rPr>
        <w:t xml:space="preserve">муниципального образования </w:t>
      </w:r>
      <w:proofErr w:type="spellStart"/>
      <w:r w:rsidRPr="00DB77C3">
        <w:rPr>
          <w:rFonts w:ascii="Times New Roman" w:hAnsi="Times New Roman"/>
          <w:sz w:val="26"/>
          <w:szCs w:val="26"/>
        </w:rPr>
        <w:t>г</w:t>
      </w:r>
      <w:proofErr w:type="gramStart"/>
      <w:r w:rsidRPr="00DB77C3">
        <w:rPr>
          <w:rFonts w:ascii="Times New Roman" w:hAnsi="Times New Roman"/>
          <w:sz w:val="26"/>
          <w:szCs w:val="26"/>
        </w:rPr>
        <w:t>.С</w:t>
      </w:r>
      <w:proofErr w:type="gramEnd"/>
      <w:r w:rsidRPr="00DB77C3">
        <w:rPr>
          <w:rFonts w:ascii="Times New Roman" w:hAnsi="Times New Roman"/>
          <w:sz w:val="26"/>
          <w:szCs w:val="26"/>
        </w:rPr>
        <w:t>аяногорск</w:t>
      </w:r>
      <w:proofErr w:type="spellEnd"/>
      <w:r w:rsidRPr="00DB77C3">
        <w:rPr>
          <w:rFonts w:ascii="Times New Roman" w:hAnsi="Times New Roman"/>
          <w:sz w:val="26"/>
          <w:szCs w:val="26"/>
        </w:rPr>
        <w:t xml:space="preserve"> </w:t>
      </w:r>
      <w:r w:rsidRPr="00DB77C3">
        <w:rPr>
          <w:rFonts w:ascii="Times New Roman" w:hAnsi="Times New Roman"/>
          <w:sz w:val="26"/>
          <w:szCs w:val="26"/>
        </w:rPr>
        <w:tab/>
      </w:r>
      <w:r w:rsidRPr="00DB77C3">
        <w:rPr>
          <w:rFonts w:ascii="Times New Roman" w:hAnsi="Times New Roman"/>
          <w:sz w:val="26"/>
          <w:szCs w:val="26"/>
        </w:rPr>
        <w:tab/>
      </w:r>
      <w:r w:rsidRPr="00DB77C3">
        <w:rPr>
          <w:rFonts w:ascii="Times New Roman" w:hAnsi="Times New Roman"/>
          <w:sz w:val="26"/>
          <w:szCs w:val="26"/>
        </w:rPr>
        <w:tab/>
      </w:r>
      <w:r w:rsidRPr="00DB77C3">
        <w:rPr>
          <w:rFonts w:ascii="Times New Roman" w:hAnsi="Times New Roman"/>
          <w:sz w:val="26"/>
          <w:szCs w:val="26"/>
        </w:rPr>
        <w:tab/>
      </w:r>
      <w:r w:rsidRPr="00DB77C3">
        <w:rPr>
          <w:rFonts w:ascii="Times New Roman" w:hAnsi="Times New Roman"/>
          <w:sz w:val="26"/>
          <w:szCs w:val="26"/>
        </w:rPr>
        <w:tab/>
        <w:t xml:space="preserve">                                                         </w:t>
      </w:r>
      <w:r w:rsidR="00C67819">
        <w:rPr>
          <w:rFonts w:ascii="Times New Roman" w:hAnsi="Times New Roman"/>
          <w:sz w:val="26"/>
          <w:szCs w:val="26"/>
        </w:rPr>
        <w:t xml:space="preserve">                Е.Ю. Михалева</w:t>
      </w:r>
    </w:p>
    <w:p w:rsidR="001D5E77" w:rsidRPr="001D5E77" w:rsidRDefault="001D5E77" w:rsidP="00F868F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5E77" w:rsidRDefault="001D5E77" w:rsidP="00F868F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B7F21" w:rsidRDefault="00F868FD" w:rsidP="00F868FD">
      <w:pPr>
        <w:jc w:val="both"/>
        <w:rPr>
          <w:rFonts w:ascii="Times New Roman" w:hAnsi="Times New Roman" w:cs="Times New Roman"/>
          <w:sz w:val="28"/>
          <w:szCs w:val="28"/>
        </w:rPr>
      </w:pPr>
      <w:r w:rsidRPr="00F868FD">
        <w:rPr>
          <w:rFonts w:ascii="Times New Roman" w:hAnsi="Times New Roman" w:cs="Times New Roman"/>
          <w:sz w:val="28"/>
          <w:szCs w:val="28"/>
        </w:rPr>
        <w:tab/>
      </w:r>
    </w:p>
    <w:p w:rsidR="00FF38B4" w:rsidRPr="00636584" w:rsidRDefault="00FF38B4" w:rsidP="00204298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7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02"/>
        <w:gridCol w:w="6478"/>
      </w:tblGrid>
      <w:tr w:rsidR="00FF38B4" w:rsidRPr="00FF38B4" w:rsidTr="00FF38B4">
        <w:trPr>
          <w:trHeight w:val="390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120" w:type="dxa"/>
              <w:right w:w="150" w:type="dxa"/>
            </w:tcMar>
            <w:hideMark/>
          </w:tcPr>
          <w:p w:rsidR="00FF38B4" w:rsidRPr="00FF38B4" w:rsidRDefault="00FF38B4" w:rsidP="00FF38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124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150" w:type="dxa"/>
              <w:bottom w:w="120" w:type="dxa"/>
              <w:right w:w="150" w:type="dxa"/>
            </w:tcMar>
            <w:hideMark/>
          </w:tcPr>
          <w:p w:rsidR="00FF38B4" w:rsidRPr="00FF38B4" w:rsidRDefault="00FF38B4" w:rsidP="00FF38B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02124"/>
                <w:sz w:val="21"/>
                <w:szCs w:val="21"/>
                <w:lang w:eastAsia="ru-RU"/>
              </w:rPr>
            </w:pPr>
          </w:p>
        </w:tc>
      </w:tr>
    </w:tbl>
    <w:p w:rsidR="00FF38B4" w:rsidRDefault="00FF38B4" w:rsidP="00204298"/>
    <w:sectPr w:rsidR="00FF38B4" w:rsidSect="00F66AA9">
      <w:pgSz w:w="16838" w:h="11906" w:orient="landscape"/>
      <w:pgMar w:top="993" w:right="82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A14D05"/>
    <w:multiLevelType w:val="hybridMultilevel"/>
    <w:tmpl w:val="DA3484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E618EF"/>
    <w:multiLevelType w:val="hybridMultilevel"/>
    <w:tmpl w:val="78283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6FA2"/>
    <w:rsid w:val="00067F21"/>
    <w:rsid w:val="000D6078"/>
    <w:rsid w:val="00182443"/>
    <w:rsid w:val="001D5E77"/>
    <w:rsid w:val="00204298"/>
    <w:rsid w:val="00230F94"/>
    <w:rsid w:val="00263F9F"/>
    <w:rsid w:val="00276501"/>
    <w:rsid w:val="002D39C9"/>
    <w:rsid w:val="002E6D97"/>
    <w:rsid w:val="003621C1"/>
    <w:rsid w:val="00380190"/>
    <w:rsid w:val="003E252E"/>
    <w:rsid w:val="004B3E4B"/>
    <w:rsid w:val="00536BCC"/>
    <w:rsid w:val="0056488B"/>
    <w:rsid w:val="005D6C3C"/>
    <w:rsid w:val="00602C54"/>
    <w:rsid w:val="0060673F"/>
    <w:rsid w:val="00636584"/>
    <w:rsid w:val="0071291F"/>
    <w:rsid w:val="00774082"/>
    <w:rsid w:val="007A4AD6"/>
    <w:rsid w:val="00826300"/>
    <w:rsid w:val="00840B62"/>
    <w:rsid w:val="008459A1"/>
    <w:rsid w:val="00863E12"/>
    <w:rsid w:val="008D0B11"/>
    <w:rsid w:val="00911046"/>
    <w:rsid w:val="00A86250"/>
    <w:rsid w:val="00A94668"/>
    <w:rsid w:val="00AB7F21"/>
    <w:rsid w:val="00AD179F"/>
    <w:rsid w:val="00B02BBD"/>
    <w:rsid w:val="00B21BE4"/>
    <w:rsid w:val="00C0139A"/>
    <w:rsid w:val="00C56FA2"/>
    <w:rsid w:val="00C67819"/>
    <w:rsid w:val="00D07F8B"/>
    <w:rsid w:val="00E04E2B"/>
    <w:rsid w:val="00E55C33"/>
    <w:rsid w:val="00E71206"/>
    <w:rsid w:val="00E852AC"/>
    <w:rsid w:val="00F1567B"/>
    <w:rsid w:val="00F4390B"/>
    <w:rsid w:val="00F66AA9"/>
    <w:rsid w:val="00F868FD"/>
    <w:rsid w:val="00F90912"/>
    <w:rsid w:val="00FF3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38B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38B4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AD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79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7F21"/>
    <w:pPr>
      <w:ind w:left="720"/>
      <w:contextualSpacing/>
    </w:pPr>
  </w:style>
  <w:style w:type="paragraph" w:customStyle="1" w:styleId="ConsPlusNormal">
    <w:name w:val="ConsPlusNormal"/>
    <w:rsid w:val="005D6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F38B4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F38B4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AD17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D1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179F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67F21"/>
    <w:pPr>
      <w:ind w:left="720"/>
      <w:contextualSpacing/>
    </w:pPr>
  </w:style>
  <w:style w:type="paragraph" w:customStyle="1" w:styleId="ConsPlusNormal">
    <w:name w:val="ConsPlusNormal"/>
    <w:rsid w:val="005D6C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35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11</Pages>
  <Words>1807</Words>
  <Characters>10303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Паластрова Елена Игоревна</dc:creator>
  <cp:lastModifiedBy>Паластрова Елена Игоревна</cp:lastModifiedBy>
  <cp:revision>8</cp:revision>
  <cp:lastPrinted>2022-05-04T04:10:00Z</cp:lastPrinted>
  <dcterms:created xsi:type="dcterms:W3CDTF">2022-04-29T10:17:00Z</dcterms:created>
  <dcterms:modified xsi:type="dcterms:W3CDTF">2022-05-04T04:21:00Z</dcterms:modified>
</cp:coreProperties>
</file>